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3F" w:rsidRPr="00495941" w:rsidRDefault="00495941" w:rsidP="004B273F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b/>
          <w:bCs/>
          <w:color w:val="3F4758"/>
          <w:sz w:val="27"/>
        </w:rPr>
      </w:pPr>
      <w:r w:rsidRPr="00495941">
        <w:rPr>
          <w:rFonts w:ascii="Segoe UI" w:eastAsia="Times New Roman" w:hAnsi="Segoe UI" w:cs="Segoe UI"/>
          <w:b/>
          <w:bCs/>
          <w:color w:val="3F4758"/>
          <w:sz w:val="27"/>
        </w:rPr>
        <w:t xml:space="preserve">Перечень нормативных правовых актов и их отдельных частей,  содержащих обязательные требования и требования, установленные муниципальными правовыми актами, оценка соблюдения которых является предметом  муниципального </w:t>
      </w:r>
      <w:proofErr w:type="gramStart"/>
      <w:r w:rsidRPr="00495941">
        <w:rPr>
          <w:rFonts w:ascii="Segoe UI" w:eastAsia="Times New Roman" w:hAnsi="Segoe UI" w:cs="Segoe UI"/>
          <w:b/>
          <w:bCs/>
          <w:color w:val="3F4758"/>
          <w:sz w:val="27"/>
        </w:rPr>
        <w:t>контроля за</w:t>
      </w:r>
      <w:proofErr w:type="gramEnd"/>
      <w:r w:rsidRPr="00495941">
        <w:rPr>
          <w:rFonts w:ascii="Segoe UI" w:eastAsia="Times New Roman" w:hAnsi="Segoe UI" w:cs="Segoe UI"/>
          <w:b/>
          <w:bCs/>
          <w:color w:val="3F4758"/>
          <w:sz w:val="27"/>
        </w:rPr>
        <w:t xml:space="preserve"> сохранностью автомобиль</w:t>
      </w:r>
      <w:r w:rsidR="004B273F">
        <w:rPr>
          <w:rFonts w:ascii="Segoe UI" w:eastAsia="Times New Roman" w:hAnsi="Segoe UI" w:cs="Segoe UI"/>
          <w:b/>
          <w:bCs/>
          <w:color w:val="3F4758"/>
          <w:sz w:val="27"/>
        </w:rPr>
        <w:t xml:space="preserve">ных дорог местного значения </w:t>
      </w:r>
      <w:r w:rsidR="003D06F4">
        <w:rPr>
          <w:rFonts w:ascii="Segoe UI" w:eastAsia="Times New Roman" w:hAnsi="Segoe UI" w:cs="Segoe UI"/>
          <w:b/>
          <w:bCs/>
          <w:color w:val="3F4758"/>
          <w:sz w:val="27"/>
        </w:rPr>
        <w:t>на территории Хорошинского сельсовета</w:t>
      </w:r>
      <w:r w:rsidR="004B273F">
        <w:rPr>
          <w:rFonts w:ascii="Segoe UI" w:eastAsia="Times New Roman" w:hAnsi="Segoe UI" w:cs="Segoe UI"/>
          <w:b/>
          <w:bCs/>
          <w:color w:val="3F4758"/>
          <w:sz w:val="27"/>
        </w:rPr>
        <w:t xml:space="preserve"> Карасукского района Новосибирской области</w:t>
      </w:r>
    </w:p>
    <w:p w:rsidR="009714EC" w:rsidRDefault="009714EC" w:rsidP="00495941">
      <w:pPr>
        <w:shd w:val="clear" w:color="auto" w:fill="FFFFFF"/>
        <w:spacing w:after="315" w:line="240" w:lineRule="auto"/>
        <w:jc w:val="center"/>
        <w:rPr>
          <w:rFonts w:ascii="Times New Roman" w:eastAsia="Times New Roman" w:hAnsi="Times New Roman" w:cs="Times New Roman"/>
          <w:color w:val="3F4758"/>
          <w:sz w:val="24"/>
          <w:szCs w:val="24"/>
        </w:rPr>
      </w:pPr>
    </w:p>
    <w:p w:rsidR="00495941" w:rsidRPr="00C012E6" w:rsidRDefault="00495941" w:rsidP="00495941">
      <w:pPr>
        <w:shd w:val="clear" w:color="auto" w:fill="FFFFFF"/>
        <w:spacing w:after="315" w:line="240" w:lineRule="auto"/>
        <w:jc w:val="center"/>
        <w:rPr>
          <w:rFonts w:ascii="Times New Roman" w:eastAsia="Times New Roman" w:hAnsi="Times New Roman" w:cs="Times New Roman"/>
          <w:color w:val="3F4758"/>
          <w:sz w:val="24"/>
          <w:szCs w:val="24"/>
        </w:rPr>
      </w:pPr>
      <w:r w:rsidRPr="00C012E6">
        <w:rPr>
          <w:rFonts w:ascii="Times New Roman" w:eastAsia="Times New Roman" w:hAnsi="Times New Roman" w:cs="Times New Roman"/>
          <w:color w:val="3F4758"/>
          <w:sz w:val="24"/>
          <w:szCs w:val="24"/>
        </w:rPr>
        <w:t>Раздел I. Федеральные законы</w:t>
      </w:r>
    </w:p>
    <w:tbl>
      <w:tblPr>
        <w:tblStyle w:val="a8"/>
        <w:tblW w:w="10456" w:type="dxa"/>
        <w:tblLayout w:type="fixed"/>
        <w:tblLook w:val="04A0"/>
      </w:tblPr>
      <w:tblGrid>
        <w:gridCol w:w="484"/>
        <w:gridCol w:w="5294"/>
        <w:gridCol w:w="2410"/>
        <w:gridCol w:w="2268"/>
      </w:tblGrid>
      <w:tr w:rsidR="00495941" w:rsidTr="00A21632">
        <w:tc>
          <w:tcPr>
            <w:tcW w:w="484" w:type="dxa"/>
            <w:vAlign w:val="center"/>
          </w:tcPr>
          <w:p w:rsidR="00495941" w:rsidRPr="00B03CC2" w:rsidRDefault="00495941" w:rsidP="00A21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CC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94" w:type="dxa"/>
            <w:vAlign w:val="center"/>
          </w:tcPr>
          <w:p w:rsidR="00495941" w:rsidRPr="00B03CC2" w:rsidRDefault="00495941" w:rsidP="00A21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CC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акта</w:t>
            </w:r>
          </w:p>
        </w:tc>
        <w:tc>
          <w:tcPr>
            <w:tcW w:w="2410" w:type="dxa"/>
            <w:vAlign w:val="center"/>
          </w:tcPr>
          <w:p w:rsidR="00495941" w:rsidRPr="00B03CC2" w:rsidRDefault="00495941" w:rsidP="00A21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CC2">
              <w:rPr>
                <w:rFonts w:ascii="Times New Roman" w:hAnsi="Times New Roman" w:cs="Times New Roman"/>
                <w:sz w:val="28"/>
                <w:szCs w:val="28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268" w:type="dxa"/>
            <w:vAlign w:val="center"/>
          </w:tcPr>
          <w:p w:rsidR="00495941" w:rsidRPr="00B03CC2" w:rsidRDefault="00495941" w:rsidP="00A21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3CC2">
              <w:rPr>
                <w:rFonts w:ascii="Times New Roman" w:hAnsi="Times New Roman" w:cs="Times New Roman"/>
                <w:sz w:val="28"/>
                <w:szCs w:val="28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495941" w:rsidTr="00A21632">
        <w:tc>
          <w:tcPr>
            <w:tcW w:w="484" w:type="dxa"/>
          </w:tcPr>
          <w:p w:rsidR="00495941" w:rsidRDefault="00495941" w:rsidP="00A216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94" w:type="dxa"/>
          </w:tcPr>
          <w:p w:rsidR="00495941" w:rsidRDefault="00495941" w:rsidP="003D06F4">
            <w:pPr>
              <w:shd w:val="clear" w:color="auto" w:fill="FFFFFF"/>
              <w:spacing w:after="1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</w:rPr>
            </w:pPr>
            <w:r w:rsidRPr="00113754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</w:rPr>
              <w:t>едеральный закон от 06.10.2003 №</w:t>
            </w:r>
            <w:r w:rsidRPr="00113754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</w:rPr>
              <w:t xml:space="preserve"> 131-ФЗ (ред. от 27.12.2019) "Об общих принципах организации местного самоуправления в Российской Федерации"</w:t>
            </w:r>
          </w:p>
          <w:p w:rsidR="00495941" w:rsidRPr="005860DF" w:rsidRDefault="00F67962" w:rsidP="003D06F4">
            <w:pPr>
              <w:shd w:val="clear" w:color="auto" w:fill="FFFFFF"/>
              <w:spacing w:after="1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4"/>
                <w:szCs w:val="24"/>
              </w:rPr>
            </w:pPr>
            <w:hyperlink r:id="rId4" w:history="1">
              <w:r w:rsidR="00495941">
                <w:rPr>
                  <w:rStyle w:val="a5"/>
                </w:rPr>
                <w:t>http://www.consultant.ru/document/cons_doc_LAW_44571/</w:t>
              </w:r>
            </w:hyperlink>
          </w:p>
        </w:tc>
        <w:tc>
          <w:tcPr>
            <w:tcW w:w="2410" w:type="dxa"/>
          </w:tcPr>
          <w:p w:rsidR="00495941" w:rsidRPr="00113754" w:rsidRDefault="00495941" w:rsidP="00A216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754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 и физические лица</w:t>
            </w:r>
          </w:p>
        </w:tc>
        <w:tc>
          <w:tcPr>
            <w:tcW w:w="2268" w:type="dxa"/>
            <w:vAlign w:val="center"/>
          </w:tcPr>
          <w:p w:rsidR="00495941" w:rsidRPr="003D2CCF" w:rsidRDefault="003D2CCF" w:rsidP="00A2163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95941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п.5 ч.1 ст.15</w:t>
            </w:r>
          </w:p>
        </w:tc>
      </w:tr>
      <w:tr w:rsidR="00334215" w:rsidTr="00A21632">
        <w:tc>
          <w:tcPr>
            <w:tcW w:w="484" w:type="dxa"/>
          </w:tcPr>
          <w:p w:rsidR="00334215" w:rsidRDefault="00C40701" w:rsidP="00A216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94" w:type="dxa"/>
          </w:tcPr>
          <w:p w:rsidR="00334215" w:rsidRPr="00334215" w:rsidRDefault="00334215" w:rsidP="003D06F4">
            <w:pPr>
              <w:pStyle w:val="1"/>
              <w:shd w:val="clear" w:color="auto" w:fill="FFFFFF"/>
              <w:spacing w:before="0" w:after="144"/>
              <w:outlineLvl w:val="0"/>
              <w:rPr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334215">
              <w:rPr>
                <w:rFonts w:ascii="Times New Roman" w:hAnsi="Times New Roman"/>
                <w:b w:val="0"/>
                <w:color w:val="333333"/>
                <w:sz w:val="24"/>
                <w:szCs w:val="24"/>
              </w:rPr>
              <w:t>Федеральный закон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от 08.11.2007 N 257-ФЗ </w:t>
            </w:r>
          </w:p>
          <w:p w:rsidR="00334215" w:rsidRPr="00334215" w:rsidRDefault="00F67962" w:rsidP="003D06F4">
            <w:pPr>
              <w:pStyle w:val="1"/>
              <w:shd w:val="clear" w:color="auto" w:fill="FFFFFF"/>
              <w:spacing w:before="0" w:after="144"/>
              <w:jc w:val="both"/>
              <w:outlineLvl w:val="0"/>
              <w:rPr>
                <w:rFonts w:ascii="Times New Roman" w:hAnsi="Times New Roman"/>
                <w:b w:val="0"/>
                <w:color w:val="333333"/>
                <w:sz w:val="22"/>
                <w:szCs w:val="22"/>
              </w:rPr>
            </w:pPr>
            <w:hyperlink r:id="rId5" w:history="1">
              <w:r w:rsidR="00334215" w:rsidRPr="00334215">
                <w:rPr>
                  <w:rStyle w:val="a5"/>
                  <w:b w:val="0"/>
                  <w:sz w:val="22"/>
                  <w:szCs w:val="22"/>
                </w:rPr>
                <w:t>http://www.consultant.ru/document/cons_doc_LAW_72386/</w:t>
              </w:r>
            </w:hyperlink>
          </w:p>
        </w:tc>
        <w:tc>
          <w:tcPr>
            <w:tcW w:w="2410" w:type="dxa"/>
          </w:tcPr>
          <w:p w:rsidR="00334215" w:rsidRPr="00113754" w:rsidRDefault="00BC0185" w:rsidP="00A2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754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268" w:type="dxa"/>
            <w:vAlign w:val="center"/>
          </w:tcPr>
          <w:p w:rsidR="00334215" w:rsidRPr="00C012E6" w:rsidRDefault="00BC0185" w:rsidP="00A21632">
            <w:pPr>
              <w:jc w:val="center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</w:pPr>
            <w:r w:rsidRPr="00495941">
              <w:rPr>
                <w:rFonts w:ascii="Segoe UI" w:eastAsia="Times New Roman" w:hAnsi="Segoe UI" w:cs="Segoe UI"/>
                <w:color w:val="3F4758"/>
                <w:sz w:val="24"/>
                <w:szCs w:val="24"/>
              </w:rPr>
              <w:t>П.1 ч.1 ст. 13</w:t>
            </w:r>
          </w:p>
        </w:tc>
      </w:tr>
      <w:tr w:rsidR="00495941" w:rsidTr="00A21632">
        <w:tc>
          <w:tcPr>
            <w:tcW w:w="484" w:type="dxa"/>
          </w:tcPr>
          <w:p w:rsidR="00495941" w:rsidRDefault="00C40701" w:rsidP="00A216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94" w:type="dxa"/>
          </w:tcPr>
          <w:p w:rsidR="00495941" w:rsidRDefault="00495941" w:rsidP="003D06F4">
            <w:pPr>
              <w:pStyle w:val="1"/>
              <w:shd w:val="clear" w:color="auto" w:fill="FFFFFF"/>
              <w:spacing w:before="0" w:after="144"/>
              <w:jc w:val="both"/>
              <w:outlineLvl w:val="0"/>
              <w:rPr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B86EF6">
              <w:rPr>
                <w:rFonts w:ascii="Times New Roman" w:hAnsi="Times New Roman"/>
                <w:b w:val="0"/>
                <w:color w:val="333333"/>
                <w:sz w:val="24"/>
                <w:szCs w:val="24"/>
              </w:rPr>
              <w:t>Федеральный закон "О защите прав юридических лиц и индивидуальных предпринимателей при осуществлении государственного контроля (надзора) и муниципа</w:t>
            </w:r>
            <w:r>
              <w:rPr>
                <w:rFonts w:ascii="Times New Roman" w:hAnsi="Times New Roman"/>
                <w:b w:val="0"/>
                <w:color w:val="333333"/>
                <w:sz w:val="24"/>
                <w:szCs w:val="24"/>
              </w:rPr>
              <w:t>льного контроля" от 26.12.2008 №</w:t>
            </w:r>
            <w:r w:rsidRPr="00B86EF6">
              <w:rPr>
                <w:rFonts w:ascii="Times New Roman" w:hAnsi="Times New Roman"/>
                <w:b w:val="0"/>
                <w:color w:val="333333"/>
                <w:sz w:val="24"/>
                <w:szCs w:val="24"/>
              </w:rPr>
              <w:t xml:space="preserve"> 294-ФЗ</w:t>
            </w:r>
          </w:p>
          <w:p w:rsidR="00495941" w:rsidRPr="005860DF" w:rsidRDefault="00F67962" w:rsidP="003D06F4">
            <w:hyperlink r:id="rId6" w:history="1">
              <w:r w:rsidR="00495941">
                <w:rPr>
                  <w:rStyle w:val="a5"/>
                </w:rPr>
                <w:t>http://www.consultant.ru/document/cons_doc_LAW_83079/</w:t>
              </w:r>
            </w:hyperlink>
          </w:p>
        </w:tc>
        <w:tc>
          <w:tcPr>
            <w:tcW w:w="2410" w:type="dxa"/>
          </w:tcPr>
          <w:p w:rsidR="00495941" w:rsidRPr="00113754" w:rsidRDefault="00495941" w:rsidP="00A2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75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лица, индивидуальные предприниматели </w:t>
            </w:r>
          </w:p>
        </w:tc>
        <w:tc>
          <w:tcPr>
            <w:tcW w:w="2268" w:type="dxa"/>
            <w:vAlign w:val="center"/>
          </w:tcPr>
          <w:p w:rsidR="00495941" w:rsidRPr="005860DF" w:rsidRDefault="00495941" w:rsidP="00A21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2E6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В полном объеме</w:t>
            </w:r>
          </w:p>
        </w:tc>
      </w:tr>
      <w:tr w:rsidR="00495941" w:rsidTr="00A21632">
        <w:tc>
          <w:tcPr>
            <w:tcW w:w="484" w:type="dxa"/>
          </w:tcPr>
          <w:p w:rsidR="00495941" w:rsidRDefault="00495941" w:rsidP="00A216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94" w:type="dxa"/>
          </w:tcPr>
          <w:p w:rsidR="00495941" w:rsidRDefault="00495941" w:rsidP="003D06F4">
            <w:pPr>
              <w:pStyle w:val="1"/>
              <w:shd w:val="clear" w:color="auto" w:fill="FFFFFF"/>
              <w:spacing w:before="0" w:after="144"/>
              <w:jc w:val="both"/>
              <w:outlineLvl w:val="0"/>
              <w:rPr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0B159C">
              <w:rPr>
                <w:rFonts w:ascii="Times New Roman" w:hAnsi="Times New Roman"/>
                <w:b w:val="0"/>
                <w:color w:val="333333"/>
                <w:sz w:val="24"/>
                <w:szCs w:val="24"/>
              </w:rPr>
              <w:t xml:space="preserve">"Кодекс Российской Федерации об административных </w:t>
            </w:r>
            <w:r>
              <w:rPr>
                <w:rFonts w:ascii="Times New Roman" w:hAnsi="Times New Roman"/>
                <w:b w:val="0"/>
                <w:color w:val="333333"/>
                <w:sz w:val="24"/>
                <w:szCs w:val="24"/>
              </w:rPr>
              <w:t>правонарушениях" от 30.12.2001 №</w:t>
            </w:r>
            <w:r w:rsidRPr="000B159C">
              <w:rPr>
                <w:rFonts w:ascii="Times New Roman" w:hAnsi="Times New Roman"/>
                <w:b w:val="0"/>
                <w:color w:val="333333"/>
                <w:sz w:val="24"/>
                <w:szCs w:val="24"/>
              </w:rPr>
              <w:t xml:space="preserve"> 195-ФЗ</w:t>
            </w:r>
          </w:p>
          <w:p w:rsidR="00495941" w:rsidRPr="000B159C" w:rsidRDefault="00F67962" w:rsidP="003D06F4">
            <w:hyperlink r:id="rId7" w:history="1">
              <w:r w:rsidR="00495941">
                <w:rPr>
                  <w:rStyle w:val="a5"/>
                </w:rPr>
                <w:t>http://www.consultant.ru/document/cons_doc_LAW_34661/</w:t>
              </w:r>
            </w:hyperlink>
          </w:p>
        </w:tc>
        <w:tc>
          <w:tcPr>
            <w:tcW w:w="2410" w:type="dxa"/>
          </w:tcPr>
          <w:p w:rsidR="00495941" w:rsidRPr="00113754" w:rsidRDefault="00495941" w:rsidP="00A2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754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 и физические лица</w:t>
            </w:r>
          </w:p>
        </w:tc>
        <w:tc>
          <w:tcPr>
            <w:tcW w:w="2268" w:type="dxa"/>
            <w:vAlign w:val="center"/>
          </w:tcPr>
          <w:p w:rsidR="00495941" w:rsidRPr="00B86EF6" w:rsidRDefault="00495941" w:rsidP="00A21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59C">
              <w:rPr>
                <w:rFonts w:ascii="Times New Roman" w:hAnsi="Times New Roman" w:cs="Times New Roman"/>
                <w:sz w:val="24"/>
                <w:szCs w:val="24"/>
              </w:rPr>
              <w:t>глава 7, глава 8</w:t>
            </w:r>
          </w:p>
        </w:tc>
      </w:tr>
    </w:tbl>
    <w:p w:rsidR="00495941" w:rsidRDefault="00495941" w:rsidP="004C2776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95941" w:rsidRDefault="00495941" w:rsidP="004959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</w:rPr>
      </w:pPr>
    </w:p>
    <w:p w:rsidR="00495941" w:rsidRPr="00C012E6" w:rsidRDefault="00495941" w:rsidP="004959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F4758"/>
          <w:sz w:val="24"/>
          <w:szCs w:val="24"/>
        </w:rPr>
      </w:pPr>
      <w:r w:rsidRPr="00C012E6">
        <w:rPr>
          <w:rFonts w:ascii="Times New Roman" w:eastAsia="Times New Roman" w:hAnsi="Times New Roman" w:cs="Times New Roman"/>
          <w:color w:val="3F4758"/>
          <w:sz w:val="24"/>
          <w:szCs w:val="24"/>
        </w:rPr>
        <w:t>Раздел II. Муниципальные правовые акты</w:t>
      </w:r>
    </w:p>
    <w:p w:rsidR="00495941" w:rsidRPr="008D1E56" w:rsidRDefault="00495941" w:rsidP="004959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F4758"/>
          <w:sz w:val="24"/>
          <w:szCs w:val="24"/>
        </w:rPr>
      </w:pPr>
    </w:p>
    <w:p w:rsidR="00495941" w:rsidRPr="00C012E6" w:rsidRDefault="00495941" w:rsidP="004959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F4758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534"/>
        <w:gridCol w:w="4806"/>
        <w:gridCol w:w="2671"/>
        <w:gridCol w:w="2671"/>
      </w:tblGrid>
      <w:tr w:rsidR="00495941" w:rsidTr="00A21632">
        <w:tc>
          <w:tcPr>
            <w:tcW w:w="534" w:type="dxa"/>
          </w:tcPr>
          <w:p w:rsidR="00495941" w:rsidRPr="004C2776" w:rsidRDefault="00495941" w:rsidP="00A2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7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06" w:type="dxa"/>
          </w:tcPr>
          <w:p w:rsidR="00495941" w:rsidRPr="004C2776" w:rsidRDefault="00495941" w:rsidP="00A2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776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671" w:type="dxa"/>
          </w:tcPr>
          <w:p w:rsidR="00495941" w:rsidRPr="004C2776" w:rsidRDefault="00495941" w:rsidP="00A2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776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671" w:type="dxa"/>
          </w:tcPr>
          <w:p w:rsidR="00495941" w:rsidRPr="004C2776" w:rsidRDefault="00495941" w:rsidP="00A21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776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495941" w:rsidTr="00A21632">
        <w:tc>
          <w:tcPr>
            <w:tcW w:w="534" w:type="dxa"/>
          </w:tcPr>
          <w:p w:rsidR="00495941" w:rsidRDefault="00495941" w:rsidP="00A216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06" w:type="dxa"/>
          </w:tcPr>
          <w:p w:rsidR="007241AE" w:rsidRPr="007241AE" w:rsidRDefault="00495941" w:rsidP="003D06F4">
            <w:pPr>
              <w:jc w:val="both"/>
            </w:pPr>
            <w:r w:rsidRPr="007241A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</w:t>
            </w:r>
            <w:r w:rsidR="003D06F4">
              <w:rPr>
                <w:rFonts w:ascii="Times New Roman" w:hAnsi="Times New Roman" w:cs="Times New Roman"/>
                <w:sz w:val="24"/>
                <w:szCs w:val="24"/>
              </w:rPr>
              <w:t xml:space="preserve"> Хорошинского сельсовета</w:t>
            </w:r>
            <w:r w:rsidRPr="007241AE">
              <w:rPr>
                <w:rFonts w:ascii="Times New Roman" w:hAnsi="Times New Roman" w:cs="Times New Roman"/>
                <w:sz w:val="24"/>
                <w:szCs w:val="24"/>
              </w:rPr>
              <w:t xml:space="preserve"> Карасукского района Новосибирской области от </w:t>
            </w:r>
            <w:r w:rsidR="003D06F4">
              <w:rPr>
                <w:rFonts w:ascii="Times New Roman" w:hAnsi="Times New Roman" w:cs="Times New Roman"/>
                <w:sz w:val="24"/>
                <w:szCs w:val="24"/>
              </w:rPr>
              <w:t xml:space="preserve"> 26.02.2018 № 18</w:t>
            </w:r>
            <w:r w:rsidR="007241AE" w:rsidRPr="00724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41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241AE" w:rsidRPr="007241AE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</w:t>
            </w:r>
            <w:r w:rsidR="004B2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06F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осуществления муниципального </w:t>
            </w:r>
            <w:proofErr w:type="gramStart"/>
            <w:r w:rsidR="003D06F4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3D06F4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автомобильных дорог местного значения на территории Хорошинского сельсовета Карасукского района Новосибирской области</w:t>
            </w:r>
          </w:p>
          <w:p w:rsidR="007241AE" w:rsidRPr="00126CD4" w:rsidRDefault="007241AE" w:rsidP="003D06F4"/>
          <w:p w:rsidR="00674812" w:rsidRDefault="00674812" w:rsidP="00674812">
            <w:pPr>
              <w:pStyle w:val="a6"/>
              <w:jc w:val="both"/>
            </w:pPr>
          </w:p>
          <w:p w:rsidR="00495941" w:rsidRDefault="00495941" w:rsidP="00A216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1" w:type="dxa"/>
          </w:tcPr>
          <w:p w:rsidR="00495941" w:rsidRPr="007241AE" w:rsidRDefault="00495941" w:rsidP="00A21632">
            <w:pPr>
              <w:rPr>
                <w:rFonts w:ascii="Times New Roman" w:hAnsi="Times New Roman" w:cs="Times New Roman"/>
              </w:rPr>
            </w:pPr>
            <w:r w:rsidRPr="00113754">
              <w:rPr>
                <w:rFonts w:ascii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2671" w:type="dxa"/>
            <w:vAlign w:val="center"/>
          </w:tcPr>
          <w:p w:rsidR="00495941" w:rsidRDefault="00495941" w:rsidP="00A21632">
            <w:pPr>
              <w:jc w:val="center"/>
              <w:rPr>
                <w:rFonts w:ascii="Times New Roman" w:hAnsi="Times New Roman" w:cs="Times New Roman"/>
              </w:rPr>
            </w:pPr>
            <w:r w:rsidRPr="00C012E6"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</w:rPr>
              <w:t>В полном объеме</w:t>
            </w:r>
          </w:p>
        </w:tc>
      </w:tr>
    </w:tbl>
    <w:p w:rsidR="00495941" w:rsidRDefault="00495941"/>
    <w:sectPr w:rsidR="00495941" w:rsidSect="004959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95941"/>
    <w:rsid w:val="00334215"/>
    <w:rsid w:val="003D06F4"/>
    <w:rsid w:val="003D2CCF"/>
    <w:rsid w:val="00495941"/>
    <w:rsid w:val="004B273F"/>
    <w:rsid w:val="004C2776"/>
    <w:rsid w:val="00674812"/>
    <w:rsid w:val="007241AE"/>
    <w:rsid w:val="009714EC"/>
    <w:rsid w:val="00BC0185"/>
    <w:rsid w:val="00C40701"/>
    <w:rsid w:val="00F67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62"/>
  </w:style>
  <w:style w:type="paragraph" w:styleId="1">
    <w:name w:val="heading 1"/>
    <w:aliases w:val="Header1-2000,H1,Head 1 + Arial Narrow,12 пт,Темно-синий,все пр...,Head 1,H11,H12,H111,H13,H112,H14,H15,H16,H17,H18,H19,H113,H121,H1111,H131,H1121,H141,H151,H161,H171,H181,Заголов,Заголовок 1 Знак1,Заголовок 1 Знак Знак,1,Глава,(раздел),ch,h1"/>
    <w:basedOn w:val="a"/>
    <w:next w:val="a"/>
    <w:link w:val="10"/>
    <w:uiPriority w:val="99"/>
    <w:qFormat/>
    <w:rsid w:val="00495941"/>
    <w:pPr>
      <w:keepNext/>
      <w:keepLines/>
      <w:widowControl w:val="0"/>
      <w:spacing w:before="480" w:after="0" w:line="240" w:lineRule="auto"/>
      <w:outlineLvl w:val="0"/>
    </w:pPr>
    <w:rPr>
      <w:rFonts w:ascii="Arial" w:eastAsia="Times New Roman" w:hAnsi="Arial" w:cs="Times New Roman"/>
      <w:b/>
      <w:color w:val="365F91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5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95941"/>
    <w:rPr>
      <w:b/>
      <w:bCs/>
    </w:rPr>
  </w:style>
  <w:style w:type="character" w:styleId="a5">
    <w:name w:val="Hyperlink"/>
    <w:basedOn w:val="a0"/>
    <w:uiPriority w:val="99"/>
    <w:semiHidden/>
    <w:unhideWhenUsed/>
    <w:rsid w:val="00495941"/>
    <w:rPr>
      <w:color w:val="0000FF"/>
      <w:u w:val="single"/>
    </w:rPr>
  </w:style>
  <w:style w:type="character" w:customStyle="1" w:styleId="10">
    <w:name w:val="Заголовок 1 Знак"/>
    <w:aliases w:val="Header1-2000 Знак,H1 Знак,Head 1 + Arial Narrow Знак,12 пт Знак,Темно-синий Знак,все пр... Знак,Head 1 Знак,H11 Знак,H12 Знак,H111 Знак,H13 Знак,H112 Знак,H14 Знак,H15 Знак,H16 Знак,H17 Знак,H18 Знак,H19 Знак,H113 Знак,H121 Знак,1 Знак"/>
    <w:basedOn w:val="a0"/>
    <w:link w:val="1"/>
    <w:uiPriority w:val="99"/>
    <w:rsid w:val="00495941"/>
    <w:rPr>
      <w:rFonts w:ascii="Arial" w:eastAsia="Times New Roman" w:hAnsi="Arial" w:cs="Times New Roman"/>
      <w:b/>
      <w:color w:val="365F91"/>
      <w:sz w:val="28"/>
      <w:szCs w:val="20"/>
    </w:rPr>
  </w:style>
  <w:style w:type="paragraph" w:styleId="a6">
    <w:name w:val="Title"/>
    <w:basedOn w:val="a"/>
    <w:link w:val="a7"/>
    <w:qFormat/>
    <w:rsid w:val="0049594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Название Знак"/>
    <w:basedOn w:val="a0"/>
    <w:link w:val="a6"/>
    <w:rsid w:val="00495941"/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4959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959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4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466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83079/" TargetMode="External"/><Relationship Id="rId5" Type="http://schemas.openxmlformats.org/officeDocument/2006/relationships/hyperlink" Target="http://www.consultant.ru/document/cons_doc_LAW_72386/" TargetMode="External"/><Relationship Id="rId4" Type="http://schemas.openxmlformats.org/officeDocument/2006/relationships/hyperlink" Target="http://www.consultant.ru/document/cons_doc_LAW_44571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Романовна Велинская</dc:creator>
  <cp:keywords/>
  <dc:description/>
  <cp:lastModifiedBy>Work</cp:lastModifiedBy>
  <cp:revision>13</cp:revision>
  <dcterms:created xsi:type="dcterms:W3CDTF">2020-03-10T06:59:00Z</dcterms:created>
  <dcterms:modified xsi:type="dcterms:W3CDTF">2020-03-19T08:24:00Z</dcterms:modified>
</cp:coreProperties>
</file>