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625" w:rsidRDefault="00AD1625" w:rsidP="00AD1625">
      <w:pPr>
        <w:jc w:val="right"/>
        <w:rPr>
          <w:b/>
          <w:caps/>
          <w:kern w:val="28"/>
          <w:sz w:val="28"/>
          <w:szCs w:val="28"/>
        </w:rPr>
      </w:pPr>
      <w:r>
        <w:rPr>
          <w:b/>
          <w:caps/>
          <w:kern w:val="28"/>
          <w:sz w:val="28"/>
          <w:szCs w:val="28"/>
        </w:rPr>
        <w:t>ПРОЕКТ</w:t>
      </w:r>
    </w:p>
    <w:p w:rsidR="00771277" w:rsidRDefault="00771277" w:rsidP="00771277">
      <w:pPr>
        <w:jc w:val="center"/>
        <w:rPr>
          <w:b/>
          <w:caps/>
          <w:kern w:val="28"/>
          <w:sz w:val="28"/>
          <w:szCs w:val="28"/>
        </w:rPr>
      </w:pPr>
      <w:r>
        <w:rPr>
          <w:b/>
          <w:caps/>
          <w:kern w:val="28"/>
          <w:sz w:val="28"/>
          <w:szCs w:val="28"/>
        </w:rPr>
        <w:t>Администрация</w:t>
      </w:r>
    </w:p>
    <w:p w:rsidR="00771277" w:rsidRDefault="00771277" w:rsidP="00771277">
      <w:pPr>
        <w:jc w:val="center"/>
        <w:rPr>
          <w:b/>
          <w:caps/>
          <w:kern w:val="28"/>
          <w:sz w:val="28"/>
          <w:szCs w:val="28"/>
        </w:rPr>
      </w:pPr>
      <w:r>
        <w:rPr>
          <w:b/>
          <w:caps/>
          <w:kern w:val="28"/>
          <w:sz w:val="28"/>
          <w:szCs w:val="28"/>
        </w:rPr>
        <w:t xml:space="preserve"> ХОРОШИНСКОГО  сельсовета </w:t>
      </w:r>
    </w:p>
    <w:p w:rsidR="00771277" w:rsidRDefault="00771277" w:rsidP="00771277">
      <w:pPr>
        <w:jc w:val="center"/>
        <w:rPr>
          <w:b/>
          <w:bCs/>
          <w:sz w:val="28"/>
          <w:szCs w:val="28"/>
        </w:rPr>
      </w:pPr>
      <w:r>
        <w:rPr>
          <w:b/>
          <w:caps/>
          <w:kern w:val="28"/>
          <w:sz w:val="28"/>
          <w:szCs w:val="28"/>
        </w:rPr>
        <w:t>Карасукского района Новосибирской области</w:t>
      </w:r>
    </w:p>
    <w:p w:rsidR="00771277" w:rsidRDefault="00771277" w:rsidP="00771277">
      <w:pPr>
        <w:jc w:val="center"/>
        <w:rPr>
          <w:b/>
          <w:bCs/>
          <w:sz w:val="28"/>
          <w:szCs w:val="28"/>
        </w:rPr>
      </w:pPr>
    </w:p>
    <w:p w:rsidR="00771277" w:rsidRDefault="00771277" w:rsidP="007712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771277" w:rsidRDefault="00771277" w:rsidP="00771277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</w:t>
      </w:r>
    </w:p>
    <w:p w:rsidR="00771277" w:rsidRDefault="00771277" w:rsidP="00771277">
      <w:pPr>
        <w:rPr>
          <w:b/>
          <w:bCs/>
          <w:sz w:val="26"/>
          <w:szCs w:val="26"/>
        </w:rPr>
      </w:pPr>
    </w:p>
    <w:p w:rsidR="00771277" w:rsidRDefault="00AD1625" w:rsidP="00771277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</w:t>
      </w:r>
      <w:r w:rsidR="00771277">
        <w:rPr>
          <w:sz w:val="28"/>
          <w:szCs w:val="28"/>
        </w:rPr>
        <w:t xml:space="preserve">№  </w:t>
      </w:r>
      <w:r>
        <w:rPr>
          <w:color w:val="FF0000"/>
          <w:sz w:val="28"/>
          <w:szCs w:val="28"/>
        </w:rPr>
        <w:t>_____</w:t>
      </w:r>
    </w:p>
    <w:p w:rsidR="00771277" w:rsidRDefault="00771277" w:rsidP="00771277">
      <w:pPr>
        <w:jc w:val="both"/>
        <w:rPr>
          <w:sz w:val="28"/>
          <w:szCs w:val="28"/>
        </w:rPr>
      </w:pPr>
    </w:p>
    <w:p w:rsidR="00771277" w:rsidRDefault="00771277" w:rsidP="00771277">
      <w:pPr>
        <w:jc w:val="both"/>
        <w:rPr>
          <w:sz w:val="28"/>
          <w:szCs w:val="28"/>
        </w:rPr>
      </w:pPr>
      <w:r>
        <w:rPr>
          <w:sz w:val="28"/>
          <w:szCs w:val="28"/>
        </w:rPr>
        <w:t>«Об утверждении муниципальной целевой</w:t>
      </w:r>
    </w:p>
    <w:p w:rsidR="00771277" w:rsidRDefault="00771277" w:rsidP="007712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программы  «Повышение уровня пожарной </w:t>
      </w:r>
    </w:p>
    <w:p w:rsidR="00771277" w:rsidRDefault="00771277" w:rsidP="007712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безопасности на территории  Хорошинского  </w:t>
      </w:r>
    </w:p>
    <w:p w:rsidR="00771277" w:rsidRDefault="00771277" w:rsidP="007712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сельсовета Карасукского района Новосибирской </w:t>
      </w:r>
    </w:p>
    <w:p w:rsidR="00771277" w:rsidRDefault="00AD1625" w:rsidP="00771277">
      <w:pPr>
        <w:jc w:val="both"/>
        <w:rPr>
          <w:sz w:val="28"/>
          <w:szCs w:val="28"/>
        </w:rPr>
      </w:pPr>
      <w:r>
        <w:rPr>
          <w:sz w:val="28"/>
          <w:szCs w:val="28"/>
        </w:rPr>
        <w:t>области на 2016-2018</w:t>
      </w:r>
      <w:r w:rsidR="00771277">
        <w:rPr>
          <w:sz w:val="28"/>
          <w:szCs w:val="28"/>
        </w:rPr>
        <w:t xml:space="preserve"> годы»</w:t>
      </w:r>
    </w:p>
    <w:p w:rsidR="00771277" w:rsidRDefault="00771277" w:rsidP="00771277">
      <w:pPr>
        <w:jc w:val="both"/>
        <w:rPr>
          <w:sz w:val="28"/>
          <w:szCs w:val="28"/>
        </w:rPr>
      </w:pPr>
    </w:p>
    <w:p w:rsidR="00771277" w:rsidRDefault="00771277" w:rsidP="007712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Федеральными законами от 06.10.2003 №131-ФЗ «Об общих принципах организации местного самоуправления в Российской Федерации»; от 21.12.1994 года № 69-ФЗ «О пожарной безопасности», от 22.07.2008 № 123-ФЗ «Технический регламент о требованиях пожарной безопасности» </w:t>
      </w:r>
    </w:p>
    <w:p w:rsidR="00771277" w:rsidRDefault="00771277" w:rsidP="0077127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771277" w:rsidRDefault="00771277" w:rsidP="00771277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целевую Программу Хорошинского сельсовета «Повышение уровня пожарной безопасности на территории  Хорошинского  сельсовета Карасукского района Новосибирской области на</w:t>
      </w:r>
      <w:r w:rsidR="00AD1625">
        <w:rPr>
          <w:sz w:val="28"/>
          <w:szCs w:val="28"/>
        </w:rPr>
        <w:t xml:space="preserve"> 2016-2018</w:t>
      </w:r>
      <w:r>
        <w:rPr>
          <w:sz w:val="28"/>
          <w:szCs w:val="28"/>
        </w:rPr>
        <w:t xml:space="preserve"> годы», согласно приложению.</w:t>
      </w:r>
    </w:p>
    <w:p w:rsidR="00771277" w:rsidRDefault="00771277" w:rsidP="00771277">
      <w:pPr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настоящего постановления возложить на специалиста администрации Хорошинского сельсовета Карасукского района Новосибирской области  Гриценко С.И.</w:t>
      </w:r>
    </w:p>
    <w:p w:rsidR="00771277" w:rsidRDefault="00771277" w:rsidP="00771277">
      <w:pPr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 вступает в силу со дня его подписания.</w:t>
      </w:r>
    </w:p>
    <w:p w:rsidR="00771277" w:rsidRDefault="00771277" w:rsidP="00771277">
      <w:pPr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Постановление в газете «Вестник Хорошинского сельсовета».</w:t>
      </w:r>
    </w:p>
    <w:p w:rsidR="00771277" w:rsidRDefault="00771277" w:rsidP="00771277">
      <w:pPr>
        <w:rPr>
          <w:sz w:val="28"/>
          <w:szCs w:val="28"/>
        </w:rPr>
      </w:pPr>
    </w:p>
    <w:p w:rsidR="00771277" w:rsidRDefault="00771277" w:rsidP="00771277">
      <w:pPr>
        <w:rPr>
          <w:sz w:val="28"/>
          <w:szCs w:val="28"/>
        </w:rPr>
      </w:pPr>
    </w:p>
    <w:p w:rsidR="00771277" w:rsidRDefault="00771277" w:rsidP="00771277">
      <w:pPr>
        <w:rPr>
          <w:sz w:val="28"/>
          <w:szCs w:val="28"/>
        </w:rPr>
      </w:pPr>
    </w:p>
    <w:p w:rsidR="00771277" w:rsidRDefault="00AD1625" w:rsidP="00771277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71277">
        <w:rPr>
          <w:sz w:val="28"/>
          <w:szCs w:val="28"/>
        </w:rPr>
        <w:t xml:space="preserve"> Хорошинского сельсовета</w:t>
      </w:r>
    </w:p>
    <w:p w:rsidR="00771277" w:rsidRDefault="00771277" w:rsidP="00771277">
      <w:pPr>
        <w:rPr>
          <w:sz w:val="28"/>
          <w:szCs w:val="28"/>
        </w:rPr>
      </w:pPr>
      <w:r>
        <w:rPr>
          <w:sz w:val="28"/>
          <w:szCs w:val="28"/>
        </w:rPr>
        <w:t>Карасукского района</w:t>
      </w:r>
    </w:p>
    <w:p w:rsidR="00771277" w:rsidRDefault="00771277" w:rsidP="00771277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</w:t>
      </w:r>
      <w:r w:rsidR="00AD1625">
        <w:rPr>
          <w:sz w:val="28"/>
          <w:szCs w:val="28"/>
        </w:rPr>
        <w:t>Ю.А.Гладков</w:t>
      </w:r>
    </w:p>
    <w:p w:rsidR="00771277" w:rsidRDefault="00771277" w:rsidP="00771277">
      <w:pPr>
        <w:rPr>
          <w:sz w:val="28"/>
          <w:szCs w:val="28"/>
        </w:rPr>
      </w:pPr>
    </w:p>
    <w:p w:rsidR="00771277" w:rsidRDefault="00771277" w:rsidP="00771277">
      <w:pPr>
        <w:jc w:val="both"/>
        <w:rPr>
          <w:sz w:val="28"/>
          <w:szCs w:val="28"/>
        </w:rPr>
      </w:pPr>
    </w:p>
    <w:p w:rsidR="00771277" w:rsidRDefault="00771277" w:rsidP="00771277">
      <w:pPr>
        <w:jc w:val="both"/>
        <w:rPr>
          <w:sz w:val="28"/>
          <w:szCs w:val="28"/>
        </w:rPr>
      </w:pPr>
    </w:p>
    <w:p w:rsidR="00771277" w:rsidRDefault="00771277" w:rsidP="00771277">
      <w:pPr>
        <w:jc w:val="both"/>
        <w:rPr>
          <w:sz w:val="28"/>
          <w:szCs w:val="28"/>
        </w:rPr>
      </w:pPr>
    </w:p>
    <w:p w:rsidR="00771277" w:rsidRDefault="00771277" w:rsidP="00771277">
      <w:pPr>
        <w:jc w:val="both"/>
        <w:rPr>
          <w:sz w:val="28"/>
          <w:szCs w:val="28"/>
        </w:rPr>
      </w:pPr>
    </w:p>
    <w:p w:rsidR="00771277" w:rsidRDefault="00771277" w:rsidP="007712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771277" w:rsidRDefault="00771277" w:rsidP="00771277">
      <w:pPr>
        <w:jc w:val="both"/>
        <w:rPr>
          <w:sz w:val="28"/>
          <w:szCs w:val="28"/>
        </w:rPr>
      </w:pPr>
    </w:p>
    <w:p w:rsidR="00771277" w:rsidRDefault="00771277" w:rsidP="00771277">
      <w:pPr>
        <w:ind w:left="5040"/>
        <w:rPr>
          <w:sz w:val="28"/>
          <w:szCs w:val="28"/>
        </w:rPr>
      </w:pPr>
    </w:p>
    <w:p w:rsidR="00771277" w:rsidRDefault="00771277" w:rsidP="00771277">
      <w:pPr>
        <w:ind w:left="5040"/>
        <w:rPr>
          <w:sz w:val="28"/>
          <w:szCs w:val="28"/>
        </w:rPr>
      </w:pPr>
    </w:p>
    <w:p w:rsidR="00771277" w:rsidRDefault="00771277" w:rsidP="00771277">
      <w:pPr>
        <w:ind w:left="5040"/>
        <w:rPr>
          <w:sz w:val="28"/>
          <w:szCs w:val="28"/>
        </w:rPr>
      </w:pPr>
    </w:p>
    <w:p w:rsidR="00771277" w:rsidRDefault="00771277" w:rsidP="00771277">
      <w:pPr>
        <w:ind w:left="5040"/>
        <w:rPr>
          <w:sz w:val="28"/>
          <w:szCs w:val="28"/>
        </w:rPr>
      </w:pPr>
    </w:p>
    <w:p w:rsidR="00771277" w:rsidRDefault="00771277" w:rsidP="00771277">
      <w:pPr>
        <w:ind w:left="5040"/>
        <w:rPr>
          <w:sz w:val="28"/>
          <w:szCs w:val="28"/>
        </w:rPr>
      </w:pPr>
    </w:p>
    <w:p w:rsidR="00771277" w:rsidRDefault="00771277" w:rsidP="00771277">
      <w:pPr>
        <w:jc w:val="center"/>
        <w:rPr>
          <w:sz w:val="28"/>
          <w:szCs w:val="28"/>
        </w:rPr>
      </w:pPr>
    </w:p>
    <w:p w:rsidR="00771277" w:rsidRDefault="00771277" w:rsidP="00771277">
      <w:pPr>
        <w:jc w:val="center"/>
        <w:rPr>
          <w:sz w:val="28"/>
          <w:szCs w:val="28"/>
        </w:rPr>
      </w:pPr>
    </w:p>
    <w:p w:rsidR="00771277" w:rsidRDefault="00771277" w:rsidP="00771277">
      <w:pPr>
        <w:jc w:val="center"/>
        <w:rPr>
          <w:sz w:val="28"/>
          <w:szCs w:val="28"/>
        </w:rPr>
      </w:pPr>
    </w:p>
    <w:p w:rsidR="00771277" w:rsidRDefault="00771277" w:rsidP="00771277">
      <w:pPr>
        <w:jc w:val="center"/>
        <w:rPr>
          <w:sz w:val="28"/>
          <w:szCs w:val="28"/>
        </w:rPr>
      </w:pPr>
    </w:p>
    <w:p w:rsidR="00771277" w:rsidRDefault="00771277" w:rsidP="00771277">
      <w:pPr>
        <w:jc w:val="center"/>
        <w:rPr>
          <w:sz w:val="40"/>
          <w:szCs w:val="40"/>
        </w:rPr>
      </w:pPr>
      <w:r>
        <w:rPr>
          <w:sz w:val="40"/>
          <w:szCs w:val="40"/>
        </w:rPr>
        <w:t>МУНИЦИПАЛЬНАЯ ЦЕЛЕВАЯ ПРОГРАММА</w:t>
      </w:r>
    </w:p>
    <w:p w:rsidR="00771277" w:rsidRDefault="00771277" w:rsidP="00771277">
      <w:pPr>
        <w:jc w:val="center"/>
        <w:rPr>
          <w:sz w:val="28"/>
          <w:szCs w:val="28"/>
        </w:rPr>
      </w:pPr>
    </w:p>
    <w:p w:rsidR="00771277" w:rsidRDefault="00771277" w:rsidP="00771277">
      <w:pPr>
        <w:jc w:val="center"/>
        <w:rPr>
          <w:sz w:val="28"/>
          <w:szCs w:val="28"/>
        </w:rPr>
      </w:pPr>
    </w:p>
    <w:p w:rsidR="00771277" w:rsidRDefault="00771277" w:rsidP="00771277">
      <w:pPr>
        <w:jc w:val="center"/>
        <w:rPr>
          <w:sz w:val="28"/>
          <w:szCs w:val="28"/>
        </w:rPr>
      </w:pPr>
    </w:p>
    <w:p w:rsidR="00771277" w:rsidRDefault="00771277" w:rsidP="00771277">
      <w:pPr>
        <w:jc w:val="center"/>
        <w:rPr>
          <w:sz w:val="28"/>
          <w:szCs w:val="28"/>
        </w:rPr>
      </w:pPr>
    </w:p>
    <w:p w:rsidR="00771277" w:rsidRDefault="00771277" w:rsidP="00771277">
      <w:pPr>
        <w:jc w:val="center"/>
        <w:rPr>
          <w:sz w:val="28"/>
          <w:szCs w:val="28"/>
        </w:rPr>
      </w:pPr>
    </w:p>
    <w:p w:rsidR="00771277" w:rsidRDefault="00771277" w:rsidP="00771277">
      <w:pPr>
        <w:jc w:val="center"/>
        <w:rPr>
          <w:sz w:val="28"/>
          <w:szCs w:val="28"/>
        </w:rPr>
      </w:pPr>
    </w:p>
    <w:p w:rsidR="00771277" w:rsidRDefault="00771277" w:rsidP="00771277">
      <w:pPr>
        <w:jc w:val="center"/>
        <w:rPr>
          <w:sz w:val="28"/>
          <w:szCs w:val="28"/>
        </w:rPr>
      </w:pPr>
    </w:p>
    <w:p w:rsidR="00771277" w:rsidRDefault="00771277" w:rsidP="007712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«Повышение уровня пожарной безопасности</w:t>
      </w:r>
    </w:p>
    <w:p w:rsidR="00771277" w:rsidRDefault="00771277" w:rsidP="007712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территории Хорошинского сельсовета Карасукского района</w:t>
      </w:r>
    </w:p>
    <w:p w:rsidR="00771277" w:rsidRDefault="00AD1625" w:rsidP="007712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Новосибирской области на 2016-2018</w:t>
      </w:r>
      <w:r w:rsidR="00771277">
        <w:rPr>
          <w:b/>
          <w:sz w:val="32"/>
          <w:szCs w:val="32"/>
        </w:rPr>
        <w:t xml:space="preserve"> гг.»</w:t>
      </w:r>
    </w:p>
    <w:p w:rsidR="00771277" w:rsidRDefault="00771277" w:rsidP="00771277">
      <w:pPr>
        <w:ind w:left="360"/>
        <w:jc w:val="center"/>
        <w:rPr>
          <w:sz w:val="32"/>
          <w:szCs w:val="32"/>
        </w:rPr>
      </w:pPr>
    </w:p>
    <w:p w:rsidR="00771277" w:rsidRDefault="00771277" w:rsidP="00771277">
      <w:pPr>
        <w:ind w:left="360"/>
        <w:jc w:val="center"/>
        <w:rPr>
          <w:sz w:val="32"/>
          <w:szCs w:val="32"/>
        </w:rPr>
      </w:pPr>
    </w:p>
    <w:p w:rsidR="00771277" w:rsidRDefault="00771277" w:rsidP="00771277">
      <w:pPr>
        <w:ind w:left="360"/>
        <w:jc w:val="center"/>
        <w:rPr>
          <w:sz w:val="28"/>
          <w:szCs w:val="28"/>
        </w:rPr>
      </w:pPr>
    </w:p>
    <w:p w:rsidR="00771277" w:rsidRDefault="00771277" w:rsidP="00771277">
      <w:pPr>
        <w:ind w:left="360"/>
        <w:jc w:val="center"/>
        <w:rPr>
          <w:sz w:val="28"/>
          <w:szCs w:val="28"/>
        </w:rPr>
      </w:pPr>
    </w:p>
    <w:p w:rsidR="00771277" w:rsidRDefault="00771277" w:rsidP="00771277">
      <w:pPr>
        <w:ind w:left="360"/>
        <w:jc w:val="center"/>
        <w:rPr>
          <w:sz w:val="28"/>
          <w:szCs w:val="28"/>
        </w:rPr>
      </w:pPr>
    </w:p>
    <w:p w:rsidR="00771277" w:rsidRDefault="00771277" w:rsidP="00771277">
      <w:pPr>
        <w:ind w:left="360"/>
        <w:jc w:val="center"/>
        <w:rPr>
          <w:sz w:val="28"/>
          <w:szCs w:val="28"/>
        </w:rPr>
      </w:pPr>
    </w:p>
    <w:p w:rsidR="00771277" w:rsidRDefault="00771277" w:rsidP="00771277">
      <w:pPr>
        <w:ind w:left="360"/>
        <w:jc w:val="center"/>
        <w:rPr>
          <w:sz w:val="28"/>
          <w:szCs w:val="28"/>
        </w:rPr>
      </w:pPr>
    </w:p>
    <w:p w:rsidR="00771277" w:rsidRDefault="00771277" w:rsidP="00771277">
      <w:pPr>
        <w:ind w:left="360"/>
        <w:jc w:val="center"/>
        <w:rPr>
          <w:sz w:val="28"/>
          <w:szCs w:val="28"/>
        </w:rPr>
      </w:pPr>
    </w:p>
    <w:p w:rsidR="00771277" w:rsidRDefault="00771277" w:rsidP="00771277">
      <w:pPr>
        <w:ind w:left="360"/>
        <w:jc w:val="center"/>
        <w:rPr>
          <w:sz w:val="28"/>
          <w:szCs w:val="28"/>
        </w:rPr>
      </w:pPr>
    </w:p>
    <w:p w:rsidR="00771277" w:rsidRDefault="00771277" w:rsidP="00771277">
      <w:pPr>
        <w:ind w:left="360"/>
        <w:jc w:val="center"/>
        <w:rPr>
          <w:sz w:val="28"/>
          <w:szCs w:val="28"/>
        </w:rPr>
      </w:pPr>
    </w:p>
    <w:p w:rsidR="00771277" w:rsidRDefault="00771277" w:rsidP="00771277">
      <w:pPr>
        <w:ind w:left="5040"/>
        <w:rPr>
          <w:sz w:val="28"/>
          <w:szCs w:val="28"/>
        </w:rPr>
      </w:pPr>
    </w:p>
    <w:p w:rsidR="00771277" w:rsidRDefault="00771277" w:rsidP="00771277">
      <w:pPr>
        <w:ind w:left="5040"/>
        <w:rPr>
          <w:sz w:val="28"/>
          <w:szCs w:val="28"/>
        </w:rPr>
      </w:pPr>
    </w:p>
    <w:p w:rsidR="00771277" w:rsidRDefault="00771277" w:rsidP="00771277">
      <w:pPr>
        <w:ind w:left="5040"/>
        <w:rPr>
          <w:sz w:val="28"/>
          <w:szCs w:val="28"/>
        </w:rPr>
      </w:pPr>
    </w:p>
    <w:p w:rsidR="00771277" w:rsidRDefault="00771277" w:rsidP="00771277">
      <w:pPr>
        <w:ind w:left="5040"/>
        <w:rPr>
          <w:sz w:val="28"/>
          <w:szCs w:val="28"/>
        </w:rPr>
      </w:pPr>
    </w:p>
    <w:p w:rsidR="00771277" w:rsidRDefault="00771277" w:rsidP="00771277">
      <w:pPr>
        <w:ind w:left="5040"/>
        <w:rPr>
          <w:sz w:val="28"/>
          <w:szCs w:val="28"/>
        </w:rPr>
      </w:pPr>
    </w:p>
    <w:p w:rsidR="00771277" w:rsidRDefault="00771277" w:rsidP="00771277">
      <w:pPr>
        <w:ind w:left="5040"/>
        <w:rPr>
          <w:sz w:val="28"/>
          <w:szCs w:val="28"/>
        </w:rPr>
      </w:pPr>
    </w:p>
    <w:p w:rsidR="00771277" w:rsidRDefault="00771277" w:rsidP="00771277">
      <w:pPr>
        <w:ind w:left="5040"/>
        <w:rPr>
          <w:sz w:val="28"/>
          <w:szCs w:val="28"/>
        </w:rPr>
      </w:pPr>
    </w:p>
    <w:p w:rsidR="00771277" w:rsidRDefault="00771277" w:rsidP="00771277">
      <w:pPr>
        <w:ind w:left="5040"/>
        <w:rPr>
          <w:sz w:val="28"/>
          <w:szCs w:val="28"/>
        </w:rPr>
      </w:pPr>
    </w:p>
    <w:p w:rsidR="00771277" w:rsidRDefault="00771277" w:rsidP="00771277">
      <w:pPr>
        <w:ind w:left="5040"/>
        <w:rPr>
          <w:sz w:val="28"/>
          <w:szCs w:val="28"/>
        </w:rPr>
      </w:pPr>
    </w:p>
    <w:p w:rsidR="00771277" w:rsidRDefault="00771277" w:rsidP="00771277">
      <w:pPr>
        <w:ind w:left="5040"/>
        <w:rPr>
          <w:sz w:val="28"/>
          <w:szCs w:val="28"/>
        </w:rPr>
      </w:pPr>
    </w:p>
    <w:p w:rsidR="00771277" w:rsidRDefault="00771277" w:rsidP="00771277">
      <w:pPr>
        <w:ind w:left="5040"/>
        <w:rPr>
          <w:sz w:val="28"/>
          <w:szCs w:val="28"/>
        </w:rPr>
      </w:pPr>
    </w:p>
    <w:p w:rsidR="00771277" w:rsidRDefault="00771277" w:rsidP="00771277">
      <w:pPr>
        <w:ind w:left="5040"/>
        <w:rPr>
          <w:sz w:val="28"/>
          <w:szCs w:val="28"/>
        </w:rPr>
      </w:pPr>
    </w:p>
    <w:p w:rsidR="00771277" w:rsidRDefault="00771277" w:rsidP="00771277">
      <w:pPr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</w:t>
      </w:r>
      <w:r>
        <w:rPr>
          <w:sz w:val="32"/>
          <w:szCs w:val="32"/>
        </w:rPr>
        <w:t>201</w:t>
      </w:r>
      <w:r w:rsidR="00AD1625">
        <w:rPr>
          <w:sz w:val="32"/>
          <w:szCs w:val="32"/>
        </w:rPr>
        <w:t>5</w:t>
      </w:r>
      <w:r>
        <w:rPr>
          <w:sz w:val="32"/>
          <w:szCs w:val="32"/>
        </w:rPr>
        <w:t xml:space="preserve"> г</w:t>
      </w:r>
    </w:p>
    <w:p w:rsidR="00771277" w:rsidRDefault="00771277" w:rsidP="00771277">
      <w:pPr>
        <w:ind w:left="5040"/>
        <w:rPr>
          <w:sz w:val="28"/>
          <w:szCs w:val="28"/>
        </w:rPr>
      </w:pPr>
    </w:p>
    <w:p w:rsidR="00771277" w:rsidRDefault="00771277" w:rsidP="00771277">
      <w:pPr>
        <w:widowControl/>
        <w:shd w:val="clear" w:color="auto" w:fill="FFFFFF"/>
        <w:suppressAutoHyphens w:val="0"/>
        <w:ind w:left="-540"/>
        <w:jc w:val="center"/>
        <w:rPr>
          <w:rFonts w:ascii="Tahoma" w:hAnsi="Tahoma" w:cs="Tahoma"/>
          <w:b/>
          <w:bCs/>
          <w:color w:val="000000"/>
          <w:kern w:val="0"/>
          <w:sz w:val="18"/>
          <w:szCs w:val="18"/>
        </w:rPr>
      </w:pPr>
    </w:p>
    <w:p w:rsidR="00771277" w:rsidRDefault="00771277" w:rsidP="00771277">
      <w:pPr>
        <w:widowControl/>
        <w:shd w:val="clear" w:color="auto" w:fill="FFFFFF"/>
        <w:suppressAutoHyphens w:val="0"/>
        <w:ind w:left="-540"/>
        <w:jc w:val="center"/>
        <w:rPr>
          <w:rFonts w:ascii="Tahoma" w:hAnsi="Tahoma" w:cs="Tahoma"/>
          <w:b/>
          <w:bCs/>
          <w:color w:val="000000"/>
          <w:kern w:val="0"/>
          <w:sz w:val="18"/>
          <w:szCs w:val="18"/>
        </w:rPr>
      </w:pPr>
    </w:p>
    <w:p w:rsidR="00771277" w:rsidRDefault="00771277" w:rsidP="00771277">
      <w:pPr>
        <w:widowControl/>
        <w:shd w:val="clear" w:color="auto" w:fill="FFFFFF"/>
        <w:suppressAutoHyphens w:val="0"/>
        <w:ind w:left="-540"/>
        <w:jc w:val="center"/>
        <w:rPr>
          <w:rFonts w:ascii="Tahoma" w:hAnsi="Tahoma" w:cs="Tahoma"/>
          <w:b/>
          <w:bCs/>
          <w:color w:val="000000"/>
          <w:kern w:val="0"/>
          <w:sz w:val="18"/>
          <w:szCs w:val="18"/>
        </w:rPr>
      </w:pPr>
    </w:p>
    <w:p w:rsidR="00771277" w:rsidRDefault="00771277" w:rsidP="00771277">
      <w:pPr>
        <w:widowControl/>
        <w:shd w:val="clear" w:color="auto" w:fill="FFFFFF"/>
        <w:suppressAutoHyphens w:val="0"/>
        <w:ind w:left="-540"/>
        <w:jc w:val="center"/>
        <w:rPr>
          <w:rFonts w:ascii="Tahoma" w:hAnsi="Tahoma" w:cs="Tahoma"/>
          <w:b/>
          <w:bCs/>
          <w:color w:val="000000"/>
          <w:kern w:val="0"/>
          <w:sz w:val="18"/>
          <w:szCs w:val="18"/>
        </w:rPr>
      </w:pPr>
    </w:p>
    <w:p w:rsidR="00771277" w:rsidRDefault="00771277" w:rsidP="00771277">
      <w:pPr>
        <w:widowControl/>
        <w:shd w:val="clear" w:color="auto" w:fill="FFFFFF"/>
        <w:suppressAutoHyphens w:val="0"/>
        <w:ind w:left="-540"/>
        <w:jc w:val="center"/>
        <w:rPr>
          <w:rFonts w:ascii="Tahoma" w:hAnsi="Tahoma" w:cs="Tahoma"/>
          <w:b/>
          <w:bCs/>
          <w:color w:val="FF0000"/>
          <w:kern w:val="0"/>
          <w:sz w:val="18"/>
          <w:szCs w:val="18"/>
        </w:rPr>
      </w:pPr>
    </w:p>
    <w:p w:rsidR="00771277" w:rsidRDefault="00771277" w:rsidP="00771277">
      <w:pPr>
        <w:widowControl/>
        <w:shd w:val="clear" w:color="auto" w:fill="FFFFFF"/>
        <w:suppressAutoHyphens w:val="0"/>
        <w:ind w:left="-540"/>
        <w:jc w:val="center"/>
        <w:rPr>
          <w:rFonts w:ascii="Tahoma" w:hAnsi="Tahoma" w:cs="Tahoma"/>
          <w:color w:val="FF0000"/>
          <w:kern w:val="0"/>
          <w:sz w:val="28"/>
          <w:szCs w:val="28"/>
        </w:rPr>
      </w:pPr>
      <w:r>
        <w:rPr>
          <w:rFonts w:ascii="Tahoma" w:hAnsi="Tahoma" w:cs="Tahoma"/>
          <w:b/>
          <w:bCs/>
          <w:color w:val="FF0000"/>
          <w:kern w:val="0"/>
          <w:sz w:val="28"/>
          <w:szCs w:val="28"/>
        </w:rPr>
        <w:t> </w:t>
      </w:r>
      <w:bookmarkStart w:id="0" w:name="_GoBack"/>
      <w:bookmarkEnd w:id="0"/>
    </w:p>
    <w:p w:rsidR="00771277" w:rsidRDefault="00771277" w:rsidP="00771277">
      <w:pPr>
        <w:widowControl/>
        <w:shd w:val="clear" w:color="auto" w:fill="FFFFFF"/>
        <w:suppressAutoHyphens w:val="0"/>
        <w:ind w:left="-540"/>
        <w:jc w:val="center"/>
        <w:rPr>
          <w:rFonts w:ascii="Tahoma" w:hAnsi="Tahoma" w:cs="Tahoma"/>
          <w:color w:val="FF0000"/>
          <w:kern w:val="0"/>
          <w:sz w:val="28"/>
          <w:szCs w:val="28"/>
        </w:rPr>
      </w:pPr>
      <w:r>
        <w:rPr>
          <w:rFonts w:ascii="Tahoma" w:hAnsi="Tahoma" w:cs="Tahoma"/>
          <w:b/>
          <w:bCs/>
          <w:color w:val="FF0000"/>
          <w:kern w:val="0"/>
          <w:sz w:val="28"/>
          <w:szCs w:val="28"/>
        </w:rPr>
        <w:t>ОГЛАВЛЕНИЕ</w:t>
      </w:r>
    </w:p>
    <w:p w:rsidR="00771277" w:rsidRDefault="00771277" w:rsidP="00771277">
      <w:pPr>
        <w:widowControl/>
        <w:shd w:val="clear" w:color="auto" w:fill="FFFFFF"/>
        <w:suppressAutoHyphens w:val="0"/>
        <w:spacing w:line="270" w:lineRule="atLeast"/>
        <w:ind w:left="540" w:hanging="360"/>
        <w:rPr>
          <w:rFonts w:ascii="Tahoma" w:hAnsi="Tahoma" w:cs="Tahoma"/>
          <w:color w:val="FF0000"/>
          <w:kern w:val="0"/>
          <w:sz w:val="28"/>
          <w:szCs w:val="28"/>
        </w:rPr>
      </w:pPr>
      <w:r>
        <w:rPr>
          <w:rFonts w:ascii="Tahoma" w:hAnsi="Tahoma" w:cs="Tahoma"/>
          <w:color w:val="FF0000"/>
          <w:kern w:val="0"/>
          <w:sz w:val="28"/>
          <w:szCs w:val="28"/>
        </w:rPr>
        <w:t>1.</w:t>
      </w:r>
      <w:r>
        <w:rPr>
          <w:color w:val="FF0000"/>
          <w:kern w:val="0"/>
          <w:sz w:val="28"/>
          <w:szCs w:val="28"/>
        </w:rPr>
        <w:t>   </w:t>
      </w:r>
      <w:r>
        <w:rPr>
          <w:rFonts w:ascii="Tahoma" w:hAnsi="Tahoma" w:cs="Tahoma"/>
          <w:color w:val="FF0000"/>
          <w:kern w:val="0"/>
          <w:sz w:val="28"/>
          <w:szCs w:val="28"/>
          <w:u w:val="single"/>
        </w:rPr>
        <w:t>Паспорт программы</w:t>
      </w:r>
      <w:r w:rsidR="00AD1625">
        <w:rPr>
          <w:rFonts w:ascii="Tahoma" w:hAnsi="Tahoma" w:cs="Tahoma"/>
          <w:color w:val="FF0000"/>
          <w:kern w:val="0"/>
          <w:sz w:val="28"/>
          <w:szCs w:val="28"/>
        </w:rPr>
        <w:t>…</w:t>
      </w:r>
      <w:r>
        <w:rPr>
          <w:rFonts w:ascii="Tahoma" w:hAnsi="Tahoma" w:cs="Tahoma"/>
          <w:color w:val="FF0000"/>
          <w:kern w:val="0"/>
          <w:sz w:val="28"/>
          <w:szCs w:val="28"/>
        </w:rPr>
        <w:t>...................................................................3</w:t>
      </w:r>
    </w:p>
    <w:p w:rsidR="00771277" w:rsidRDefault="00771277" w:rsidP="00771277">
      <w:pPr>
        <w:widowControl/>
        <w:shd w:val="clear" w:color="auto" w:fill="FFFFFF"/>
        <w:suppressAutoHyphens w:val="0"/>
        <w:spacing w:line="270" w:lineRule="atLeast"/>
        <w:ind w:left="540" w:hanging="360"/>
        <w:rPr>
          <w:rFonts w:ascii="Tahoma" w:hAnsi="Tahoma" w:cs="Tahoma"/>
          <w:color w:val="FF0000"/>
          <w:kern w:val="0"/>
          <w:sz w:val="28"/>
          <w:szCs w:val="28"/>
        </w:rPr>
      </w:pPr>
      <w:r>
        <w:rPr>
          <w:rFonts w:ascii="Tahoma" w:hAnsi="Tahoma" w:cs="Tahoma"/>
          <w:color w:val="FF0000"/>
          <w:kern w:val="0"/>
          <w:sz w:val="28"/>
          <w:szCs w:val="28"/>
        </w:rPr>
        <w:t>2.</w:t>
      </w:r>
      <w:r>
        <w:rPr>
          <w:color w:val="FF0000"/>
          <w:kern w:val="0"/>
          <w:sz w:val="28"/>
          <w:szCs w:val="28"/>
        </w:rPr>
        <w:t> </w:t>
      </w:r>
      <w:r>
        <w:rPr>
          <w:rFonts w:ascii="Tahoma" w:hAnsi="Tahoma" w:cs="Tahoma"/>
          <w:color w:val="FF0000"/>
          <w:kern w:val="0"/>
          <w:sz w:val="28"/>
          <w:szCs w:val="28"/>
          <w:u w:val="single"/>
        </w:rPr>
        <w:t>Характеристика проблемы и обоснование необходимости её решения программными методами</w:t>
      </w:r>
      <w:r w:rsidR="00AD1625">
        <w:rPr>
          <w:rFonts w:ascii="Tahoma" w:hAnsi="Tahoma" w:cs="Tahoma"/>
          <w:color w:val="FF0000"/>
          <w:kern w:val="0"/>
          <w:sz w:val="28"/>
          <w:szCs w:val="28"/>
        </w:rPr>
        <w:t>…</w:t>
      </w:r>
      <w:r>
        <w:rPr>
          <w:rFonts w:ascii="Tahoma" w:hAnsi="Tahoma" w:cs="Tahoma"/>
          <w:color w:val="FF0000"/>
          <w:kern w:val="0"/>
          <w:sz w:val="28"/>
          <w:szCs w:val="28"/>
        </w:rPr>
        <w:t>.............................................4</w:t>
      </w:r>
    </w:p>
    <w:p w:rsidR="00771277" w:rsidRDefault="00771277" w:rsidP="00771277">
      <w:pPr>
        <w:widowControl/>
        <w:shd w:val="clear" w:color="auto" w:fill="FFFFFF"/>
        <w:suppressAutoHyphens w:val="0"/>
        <w:spacing w:line="270" w:lineRule="atLeast"/>
        <w:ind w:left="540" w:hanging="360"/>
        <w:rPr>
          <w:rFonts w:ascii="Tahoma" w:hAnsi="Tahoma" w:cs="Tahoma"/>
          <w:color w:val="FF0000"/>
          <w:kern w:val="0"/>
          <w:sz w:val="28"/>
          <w:szCs w:val="28"/>
        </w:rPr>
      </w:pPr>
      <w:r>
        <w:rPr>
          <w:rFonts w:ascii="Tahoma" w:hAnsi="Tahoma" w:cs="Tahoma"/>
          <w:color w:val="FF0000"/>
          <w:kern w:val="0"/>
          <w:sz w:val="28"/>
          <w:szCs w:val="28"/>
        </w:rPr>
        <w:t>3.</w:t>
      </w:r>
      <w:r>
        <w:rPr>
          <w:color w:val="FF0000"/>
          <w:kern w:val="0"/>
          <w:sz w:val="28"/>
          <w:szCs w:val="28"/>
        </w:rPr>
        <w:t>     </w:t>
      </w:r>
      <w:hyperlink r:id="rId8" w:anchor="3" w:history="1">
        <w:r>
          <w:rPr>
            <w:rStyle w:val="a3"/>
            <w:rFonts w:ascii="Tahoma" w:hAnsi="Tahoma" w:cs="Tahoma"/>
            <w:color w:val="FF0000"/>
            <w:kern w:val="0"/>
            <w:sz w:val="28"/>
            <w:szCs w:val="28"/>
          </w:rPr>
          <w:t>Цели и задачи программы</w:t>
        </w:r>
      </w:hyperlink>
      <w:r w:rsidR="00AD1625">
        <w:rPr>
          <w:rFonts w:ascii="Tahoma" w:hAnsi="Tahoma" w:cs="Tahoma"/>
          <w:color w:val="FF0000"/>
          <w:kern w:val="0"/>
          <w:sz w:val="28"/>
          <w:szCs w:val="28"/>
        </w:rPr>
        <w:t>…</w:t>
      </w:r>
      <w:r>
        <w:rPr>
          <w:rFonts w:ascii="Tahoma" w:hAnsi="Tahoma" w:cs="Tahoma"/>
          <w:color w:val="FF0000"/>
          <w:kern w:val="0"/>
          <w:sz w:val="28"/>
          <w:szCs w:val="28"/>
        </w:rPr>
        <w:t>......................................................4 </w:t>
      </w:r>
    </w:p>
    <w:p w:rsidR="00771277" w:rsidRDefault="00771277" w:rsidP="00771277">
      <w:pPr>
        <w:widowControl/>
        <w:shd w:val="clear" w:color="auto" w:fill="FFFFFF"/>
        <w:suppressAutoHyphens w:val="0"/>
        <w:spacing w:line="270" w:lineRule="atLeast"/>
        <w:ind w:left="540" w:hanging="360"/>
        <w:rPr>
          <w:rFonts w:ascii="Tahoma" w:hAnsi="Tahoma" w:cs="Tahoma"/>
          <w:color w:val="FF0000"/>
          <w:kern w:val="0"/>
          <w:sz w:val="28"/>
          <w:szCs w:val="28"/>
        </w:rPr>
      </w:pPr>
      <w:r>
        <w:rPr>
          <w:rFonts w:ascii="Tahoma" w:hAnsi="Tahoma" w:cs="Tahoma"/>
          <w:color w:val="FF0000"/>
          <w:kern w:val="0"/>
          <w:sz w:val="28"/>
          <w:szCs w:val="28"/>
        </w:rPr>
        <w:t>4.</w:t>
      </w:r>
      <w:r>
        <w:rPr>
          <w:color w:val="FF0000"/>
          <w:kern w:val="0"/>
          <w:sz w:val="28"/>
          <w:szCs w:val="28"/>
        </w:rPr>
        <w:t>     </w:t>
      </w:r>
      <w:hyperlink r:id="rId9" w:anchor="4" w:history="1">
        <w:r>
          <w:rPr>
            <w:rStyle w:val="a3"/>
            <w:rFonts w:ascii="Tahoma" w:hAnsi="Tahoma" w:cs="Tahoma"/>
            <w:color w:val="FF0000"/>
            <w:kern w:val="0"/>
            <w:sz w:val="28"/>
            <w:szCs w:val="28"/>
          </w:rPr>
          <w:t>Механизм реализации и управления программой</w:t>
        </w:r>
      </w:hyperlink>
      <w:r w:rsidR="00AD1625">
        <w:rPr>
          <w:rFonts w:ascii="Tahoma" w:hAnsi="Tahoma" w:cs="Tahoma"/>
          <w:color w:val="FF0000"/>
          <w:kern w:val="0"/>
          <w:sz w:val="28"/>
          <w:szCs w:val="28"/>
        </w:rPr>
        <w:t>…</w:t>
      </w:r>
      <w:r>
        <w:rPr>
          <w:rFonts w:ascii="Tahoma" w:hAnsi="Tahoma" w:cs="Tahoma"/>
          <w:color w:val="FF0000"/>
          <w:kern w:val="0"/>
          <w:sz w:val="28"/>
          <w:szCs w:val="28"/>
        </w:rPr>
        <w:t>....................4</w:t>
      </w:r>
    </w:p>
    <w:p w:rsidR="00771277" w:rsidRDefault="00771277" w:rsidP="00771277">
      <w:pPr>
        <w:widowControl/>
        <w:shd w:val="clear" w:color="auto" w:fill="FFFFFF"/>
        <w:suppressAutoHyphens w:val="0"/>
        <w:spacing w:line="270" w:lineRule="atLeast"/>
        <w:ind w:left="540" w:hanging="360"/>
        <w:rPr>
          <w:rFonts w:ascii="Tahoma" w:hAnsi="Tahoma" w:cs="Tahoma"/>
          <w:color w:val="FF0000"/>
          <w:kern w:val="0"/>
          <w:sz w:val="28"/>
          <w:szCs w:val="28"/>
        </w:rPr>
      </w:pPr>
      <w:r>
        <w:rPr>
          <w:rFonts w:ascii="Tahoma" w:hAnsi="Tahoma" w:cs="Tahoma"/>
          <w:color w:val="FF0000"/>
          <w:kern w:val="0"/>
          <w:sz w:val="28"/>
          <w:szCs w:val="28"/>
        </w:rPr>
        <w:t>5.</w:t>
      </w:r>
      <w:r>
        <w:rPr>
          <w:color w:val="FF0000"/>
          <w:kern w:val="0"/>
          <w:sz w:val="28"/>
          <w:szCs w:val="28"/>
        </w:rPr>
        <w:t>     </w:t>
      </w:r>
      <w:hyperlink r:id="rId10" w:anchor="5" w:history="1">
        <w:r>
          <w:rPr>
            <w:rStyle w:val="a3"/>
            <w:rFonts w:ascii="Tahoma" w:hAnsi="Tahoma" w:cs="Tahoma"/>
            <w:color w:val="FF0000"/>
            <w:kern w:val="0"/>
            <w:sz w:val="28"/>
            <w:szCs w:val="28"/>
          </w:rPr>
          <w:t>Оценка эффективности и социально-экономических последствий от реализации программы</w:t>
        </w:r>
      </w:hyperlink>
      <w:r w:rsidR="00AD1625">
        <w:rPr>
          <w:rFonts w:ascii="Tahoma" w:hAnsi="Tahoma" w:cs="Tahoma"/>
          <w:color w:val="FF0000"/>
          <w:kern w:val="0"/>
          <w:sz w:val="28"/>
          <w:szCs w:val="28"/>
        </w:rPr>
        <w:t>…</w:t>
      </w:r>
      <w:r>
        <w:rPr>
          <w:rFonts w:ascii="Tahoma" w:hAnsi="Tahoma" w:cs="Tahoma"/>
          <w:color w:val="FF0000"/>
          <w:kern w:val="0"/>
          <w:sz w:val="28"/>
          <w:szCs w:val="28"/>
        </w:rPr>
        <w:t>........................................................4 </w:t>
      </w:r>
    </w:p>
    <w:p w:rsidR="00771277" w:rsidRDefault="00771277" w:rsidP="00771277">
      <w:pPr>
        <w:widowControl/>
        <w:shd w:val="clear" w:color="auto" w:fill="FFFFFF"/>
        <w:suppressAutoHyphens w:val="0"/>
        <w:spacing w:line="270" w:lineRule="atLeast"/>
        <w:ind w:left="540" w:hanging="360"/>
        <w:rPr>
          <w:rFonts w:ascii="Tahoma" w:hAnsi="Tahoma" w:cs="Tahoma"/>
          <w:color w:val="FF0000"/>
          <w:kern w:val="0"/>
          <w:sz w:val="28"/>
          <w:szCs w:val="28"/>
        </w:rPr>
      </w:pPr>
      <w:r>
        <w:rPr>
          <w:rFonts w:ascii="Tahoma" w:hAnsi="Tahoma" w:cs="Tahoma"/>
          <w:color w:val="FF0000"/>
          <w:kern w:val="0"/>
          <w:sz w:val="28"/>
          <w:szCs w:val="28"/>
        </w:rPr>
        <w:t>6.</w:t>
      </w:r>
      <w:r>
        <w:rPr>
          <w:color w:val="FF0000"/>
          <w:kern w:val="0"/>
          <w:sz w:val="28"/>
          <w:szCs w:val="28"/>
        </w:rPr>
        <w:t>     </w:t>
      </w:r>
      <w:hyperlink r:id="rId11" w:anchor="6" w:history="1">
        <w:r>
          <w:rPr>
            <w:rStyle w:val="a3"/>
            <w:rFonts w:ascii="Tahoma" w:hAnsi="Tahoma" w:cs="Tahoma"/>
            <w:color w:val="FF0000"/>
            <w:kern w:val="0"/>
            <w:sz w:val="28"/>
            <w:szCs w:val="28"/>
          </w:rPr>
          <w:t>Мероприятия по реализации целевой программы</w:t>
        </w:r>
      </w:hyperlink>
      <w:r w:rsidR="00AD1625">
        <w:rPr>
          <w:rFonts w:ascii="Tahoma" w:hAnsi="Tahoma" w:cs="Tahoma"/>
          <w:color w:val="FF0000"/>
          <w:kern w:val="0"/>
          <w:sz w:val="28"/>
          <w:szCs w:val="28"/>
        </w:rPr>
        <w:t>…</w:t>
      </w:r>
      <w:r>
        <w:rPr>
          <w:rFonts w:ascii="Tahoma" w:hAnsi="Tahoma" w:cs="Tahoma"/>
          <w:color w:val="FF0000"/>
          <w:kern w:val="0"/>
          <w:sz w:val="28"/>
          <w:szCs w:val="28"/>
        </w:rPr>
        <w:t>.....................5</w:t>
      </w:r>
    </w:p>
    <w:p w:rsidR="00771277" w:rsidRDefault="00771277" w:rsidP="00771277">
      <w:pPr>
        <w:widowControl/>
        <w:shd w:val="clear" w:color="auto" w:fill="FFFFFF"/>
        <w:suppressAutoHyphens w:val="0"/>
        <w:ind w:left="-540"/>
        <w:jc w:val="center"/>
        <w:rPr>
          <w:rFonts w:ascii="Tahoma" w:hAnsi="Tahoma" w:cs="Tahoma"/>
          <w:color w:val="FF0000"/>
          <w:kern w:val="0"/>
          <w:sz w:val="28"/>
          <w:szCs w:val="28"/>
        </w:rPr>
      </w:pPr>
      <w:r>
        <w:rPr>
          <w:rFonts w:ascii="Tahoma" w:hAnsi="Tahoma" w:cs="Tahoma"/>
          <w:b/>
          <w:bCs/>
          <w:color w:val="FF0000"/>
          <w:kern w:val="0"/>
          <w:sz w:val="28"/>
          <w:szCs w:val="28"/>
        </w:rPr>
        <w:t> </w:t>
      </w:r>
    </w:p>
    <w:p w:rsidR="00771277" w:rsidRDefault="00771277" w:rsidP="00771277">
      <w:pPr>
        <w:widowControl/>
        <w:shd w:val="clear" w:color="auto" w:fill="FFFFFF"/>
        <w:suppressAutoHyphens w:val="0"/>
        <w:ind w:left="-540"/>
        <w:jc w:val="center"/>
        <w:rPr>
          <w:rFonts w:ascii="Tahoma" w:hAnsi="Tahoma" w:cs="Tahoma"/>
          <w:color w:val="FF0000"/>
          <w:kern w:val="0"/>
          <w:sz w:val="18"/>
          <w:szCs w:val="18"/>
        </w:rPr>
      </w:pPr>
      <w:r>
        <w:rPr>
          <w:rFonts w:ascii="Tahoma" w:hAnsi="Tahoma" w:cs="Tahoma"/>
          <w:b/>
          <w:bCs/>
          <w:color w:val="FF0000"/>
          <w:kern w:val="0"/>
          <w:sz w:val="32"/>
          <w:szCs w:val="32"/>
        </w:rPr>
        <w:t> </w:t>
      </w:r>
    </w:p>
    <w:p w:rsidR="00771277" w:rsidRDefault="00771277" w:rsidP="00771277">
      <w:pPr>
        <w:ind w:left="5040"/>
        <w:rPr>
          <w:sz w:val="28"/>
          <w:szCs w:val="28"/>
        </w:rPr>
      </w:pPr>
    </w:p>
    <w:p w:rsidR="00771277" w:rsidRDefault="00771277" w:rsidP="00771277">
      <w:pPr>
        <w:ind w:left="5040"/>
        <w:rPr>
          <w:sz w:val="28"/>
          <w:szCs w:val="28"/>
        </w:rPr>
      </w:pPr>
    </w:p>
    <w:p w:rsidR="00771277" w:rsidRDefault="00771277" w:rsidP="00771277">
      <w:pPr>
        <w:ind w:left="5040"/>
        <w:rPr>
          <w:sz w:val="28"/>
          <w:szCs w:val="28"/>
        </w:rPr>
      </w:pPr>
    </w:p>
    <w:p w:rsidR="00771277" w:rsidRDefault="00771277" w:rsidP="00771277">
      <w:pPr>
        <w:ind w:left="5040"/>
        <w:rPr>
          <w:sz w:val="28"/>
          <w:szCs w:val="28"/>
        </w:rPr>
      </w:pPr>
    </w:p>
    <w:p w:rsidR="00771277" w:rsidRDefault="00771277" w:rsidP="00771277">
      <w:pPr>
        <w:ind w:left="5040"/>
        <w:rPr>
          <w:sz w:val="28"/>
          <w:szCs w:val="28"/>
        </w:rPr>
      </w:pPr>
    </w:p>
    <w:p w:rsidR="00771277" w:rsidRDefault="00771277" w:rsidP="00771277">
      <w:pPr>
        <w:ind w:left="5040"/>
        <w:rPr>
          <w:sz w:val="28"/>
          <w:szCs w:val="28"/>
        </w:rPr>
      </w:pPr>
    </w:p>
    <w:p w:rsidR="00771277" w:rsidRDefault="00771277" w:rsidP="00771277">
      <w:pPr>
        <w:ind w:left="5040"/>
        <w:rPr>
          <w:sz w:val="28"/>
          <w:szCs w:val="28"/>
        </w:rPr>
      </w:pPr>
    </w:p>
    <w:p w:rsidR="00771277" w:rsidRDefault="00771277" w:rsidP="00771277">
      <w:pPr>
        <w:ind w:left="5040"/>
        <w:rPr>
          <w:sz w:val="28"/>
          <w:szCs w:val="28"/>
        </w:rPr>
      </w:pPr>
    </w:p>
    <w:p w:rsidR="00771277" w:rsidRDefault="00771277" w:rsidP="00771277">
      <w:pPr>
        <w:ind w:left="5040"/>
        <w:rPr>
          <w:sz w:val="28"/>
          <w:szCs w:val="28"/>
        </w:rPr>
      </w:pPr>
    </w:p>
    <w:p w:rsidR="00771277" w:rsidRDefault="00771277" w:rsidP="00771277">
      <w:pPr>
        <w:ind w:left="5040"/>
        <w:rPr>
          <w:sz w:val="28"/>
          <w:szCs w:val="28"/>
        </w:rPr>
      </w:pPr>
    </w:p>
    <w:p w:rsidR="00771277" w:rsidRDefault="00771277" w:rsidP="00771277">
      <w:pPr>
        <w:ind w:left="5040"/>
        <w:rPr>
          <w:sz w:val="28"/>
          <w:szCs w:val="28"/>
        </w:rPr>
      </w:pPr>
    </w:p>
    <w:p w:rsidR="00771277" w:rsidRDefault="00771277" w:rsidP="00771277">
      <w:pPr>
        <w:ind w:left="5040"/>
        <w:rPr>
          <w:sz w:val="28"/>
          <w:szCs w:val="28"/>
        </w:rPr>
      </w:pPr>
    </w:p>
    <w:p w:rsidR="00771277" w:rsidRDefault="00771277" w:rsidP="00771277">
      <w:pPr>
        <w:ind w:left="5040"/>
        <w:rPr>
          <w:sz w:val="28"/>
          <w:szCs w:val="28"/>
        </w:rPr>
      </w:pPr>
    </w:p>
    <w:p w:rsidR="00771277" w:rsidRDefault="00771277" w:rsidP="00771277">
      <w:pPr>
        <w:ind w:left="5040"/>
        <w:rPr>
          <w:sz w:val="28"/>
          <w:szCs w:val="28"/>
        </w:rPr>
      </w:pPr>
    </w:p>
    <w:p w:rsidR="00771277" w:rsidRDefault="00771277" w:rsidP="00771277">
      <w:pPr>
        <w:ind w:left="5040"/>
        <w:rPr>
          <w:sz w:val="28"/>
          <w:szCs w:val="28"/>
        </w:rPr>
      </w:pPr>
    </w:p>
    <w:p w:rsidR="00771277" w:rsidRDefault="00771277" w:rsidP="00771277">
      <w:pPr>
        <w:ind w:left="5040"/>
        <w:rPr>
          <w:sz w:val="28"/>
          <w:szCs w:val="28"/>
        </w:rPr>
      </w:pPr>
    </w:p>
    <w:p w:rsidR="00771277" w:rsidRDefault="00771277" w:rsidP="00771277">
      <w:pPr>
        <w:ind w:left="5040"/>
        <w:rPr>
          <w:sz w:val="28"/>
          <w:szCs w:val="28"/>
        </w:rPr>
      </w:pPr>
    </w:p>
    <w:p w:rsidR="00771277" w:rsidRDefault="00771277" w:rsidP="00771277">
      <w:pPr>
        <w:ind w:left="5040"/>
        <w:rPr>
          <w:sz w:val="28"/>
          <w:szCs w:val="28"/>
        </w:rPr>
      </w:pPr>
    </w:p>
    <w:p w:rsidR="00771277" w:rsidRDefault="00771277" w:rsidP="00771277">
      <w:pPr>
        <w:ind w:left="5040"/>
        <w:rPr>
          <w:sz w:val="28"/>
          <w:szCs w:val="28"/>
        </w:rPr>
      </w:pPr>
    </w:p>
    <w:p w:rsidR="00771277" w:rsidRDefault="00771277" w:rsidP="00771277">
      <w:pPr>
        <w:ind w:left="5040"/>
        <w:rPr>
          <w:sz w:val="28"/>
          <w:szCs w:val="28"/>
        </w:rPr>
      </w:pPr>
    </w:p>
    <w:p w:rsidR="00771277" w:rsidRDefault="00771277" w:rsidP="00771277">
      <w:pPr>
        <w:ind w:left="5040"/>
        <w:rPr>
          <w:sz w:val="28"/>
          <w:szCs w:val="28"/>
        </w:rPr>
      </w:pPr>
    </w:p>
    <w:p w:rsidR="00771277" w:rsidRDefault="00771277" w:rsidP="00771277">
      <w:pPr>
        <w:ind w:left="5040"/>
        <w:rPr>
          <w:sz w:val="28"/>
          <w:szCs w:val="28"/>
        </w:rPr>
      </w:pPr>
    </w:p>
    <w:p w:rsidR="00771277" w:rsidRDefault="00771277" w:rsidP="00771277">
      <w:pPr>
        <w:ind w:left="5040"/>
        <w:rPr>
          <w:sz w:val="28"/>
          <w:szCs w:val="28"/>
        </w:rPr>
      </w:pPr>
    </w:p>
    <w:p w:rsidR="00771277" w:rsidRDefault="00771277" w:rsidP="00771277">
      <w:pPr>
        <w:ind w:left="5040"/>
        <w:rPr>
          <w:sz w:val="28"/>
          <w:szCs w:val="28"/>
        </w:rPr>
      </w:pPr>
    </w:p>
    <w:p w:rsidR="00771277" w:rsidRDefault="00771277" w:rsidP="00771277">
      <w:pPr>
        <w:ind w:left="5040"/>
        <w:rPr>
          <w:sz w:val="28"/>
          <w:szCs w:val="28"/>
        </w:rPr>
      </w:pPr>
    </w:p>
    <w:p w:rsidR="00771277" w:rsidRDefault="00771277" w:rsidP="00771277">
      <w:pPr>
        <w:ind w:left="5040"/>
        <w:rPr>
          <w:sz w:val="28"/>
          <w:szCs w:val="28"/>
        </w:rPr>
      </w:pPr>
    </w:p>
    <w:p w:rsidR="00771277" w:rsidRDefault="00771277" w:rsidP="00771277">
      <w:pPr>
        <w:ind w:left="5040"/>
        <w:rPr>
          <w:sz w:val="28"/>
          <w:szCs w:val="28"/>
        </w:rPr>
      </w:pPr>
    </w:p>
    <w:p w:rsidR="00771277" w:rsidRDefault="00771277" w:rsidP="00771277">
      <w:pPr>
        <w:ind w:left="5040"/>
        <w:rPr>
          <w:sz w:val="28"/>
          <w:szCs w:val="28"/>
        </w:rPr>
      </w:pPr>
    </w:p>
    <w:p w:rsidR="00771277" w:rsidRDefault="00AD1625" w:rsidP="00AD1625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ПРОЕКТ</w:t>
      </w:r>
    </w:p>
    <w:p w:rsidR="00771277" w:rsidRDefault="00771277" w:rsidP="00771277">
      <w:pPr>
        <w:ind w:left="5040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771277" w:rsidRDefault="00771277" w:rsidP="00771277">
      <w:pPr>
        <w:ind w:left="504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Хорошинского сельсовета</w:t>
      </w:r>
    </w:p>
    <w:p w:rsidR="00771277" w:rsidRDefault="00771277" w:rsidP="00771277">
      <w:pPr>
        <w:ind w:left="5040"/>
        <w:rPr>
          <w:sz w:val="28"/>
          <w:szCs w:val="28"/>
        </w:rPr>
      </w:pPr>
      <w:r>
        <w:rPr>
          <w:sz w:val="28"/>
          <w:szCs w:val="28"/>
        </w:rPr>
        <w:t>Карасукского района</w:t>
      </w:r>
    </w:p>
    <w:p w:rsidR="00771277" w:rsidRDefault="00771277" w:rsidP="00771277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771277" w:rsidRDefault="00771277" w:rsidP="00771277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D1625">
        <w:rPr>
          <w:sz w:val="28"/>
          <w:szCs w:val="28"/>
        </w:rPr>
        <w:t xml:space="preserve">__________ </w:t>
      </w:r>
      <w:r>
        <w:rPr>
          <w:sz w:val="28"/>
          <w:szCs w:val="28"/>
        </w:rPr>
        <w:t xml:space="preserve">г. № </w:t>
      </w:r>
      <w:r w:rsidR="00AD1625">
        <w:rPr>
          <w:sz w:val="28"/>
          <w:szCs w:val="28"/>
        </w:rPr>
        <w:t>________</w:t>
      </w:r>
    </w:p>
    <w:p w:rsidR="00771277" w:rsidRDefault="00771277" w:rsidP="00771277">
      <w:pPr>
        <w:jc w:val="right"/>
        <w:rPr>
          <w:sz w:val="28"/>
          <w:szCs w:val="28"/>
        </w:rPr>
      </w:pPr>
    </w:p>
    <w:p w:rsidR="00771277" w:rsidRDefault="00771277" w:rsidP="00771277">
      <w:pPr>
        <w:rPr>
          <w:sz w:val="28"/>
          <w:szCs w:val="28"/>
        </w:rPr>
      </w:pPr>
    </w:p>
    <w:p w:rsidR="00771277" w:rsidRDefault="00771277" w:rsidP="00771277">
      <w:pPr>
        <w:jc w:val="right"/>
        <w:rPr>
          <w:sz w:val="28"/>
          <w:szCs w:val="28"/>
        </w:rPr>
      </w:pPr>
    </w:p>
    <w:p w:rsidR="00771277" w:rsidRDefault="00771277" w:rsidP="0077127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ЦЕЛЕВАЯ ПРОГРАММА</w:t>
      </w:r>
    </w:p>
    <w:p w:rsidR="00771277" w:rsidRDefault="00771277" w:rsidP="00771277">
      <w:pPr>
        <w:jc w:val="center"/>
        <w:rPr>
          <w:sz w:val="28"/>
          <w:szCs w:val="28"/>
        </w:rPr>
      </w:pPr>
    </w:p>
    <w:p w:rsidR="00771277" w:rsidRDefault="00771277" w:rsidP="007712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«Повышение уровня пожарной безопасности</w:t>
      </w:r>
    </w:p>
    <w:p w:rsidR="00771277" w:rsidRDefault="00771277" w:rsidP="007712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Хорошинского сельсовета Карасукского района</w:t>
      </w:r>
    </w:p>
    <w:p w:rsidR="00771277" w:rsidRDefault="00AD1625" w:rsidP="007712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 на 2016-2018</w:t>
      </w:r>
      <w:r w:rsidR="00771277">
        <w:rPr>
          <w:b/>
          <w:sz w:val="28"/>
          <w:szCs w:val="28"/>
        </w:rPr>
        <w:t xml:space="preserve"> гг.»</w:t>
      </w:r>
    </w:p>
    <w:p w:rsidR="00771277" w:rsidRDefault="00771277" w:rsidP="00771277">
      <w:pPr>
        <w:ind w:left="360"/>
        <w:jc w:val="center"/>
        <w:rPr>
          <w:sz w:val="28"/>
          <w:szCs w:val="28"/>
        </w:rPr>
      </w:pPr>
    </w:p>
    <w:p w:rsidR="00771277" w:rsidRDefault="00771277" w:rsidP="00771277">
      <w:pPr>
        <w:ind w:left="360"/>
        <w:jc w:val="center"/>
        <w:rPr>
          <w:sz w:val="28"/>
          <w:szCs w:val="28"/>
        </w:rPr>
      </w:pPr>
    </w:p>
    <w:p w:rsidR="00771277" w:rsidRDefault="00771277" w:rsidP="00771277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1.ПАСПОРТ</w:t>
      </w:r>
    </w:p>
    <w:p w:rsidR="00771277" w:rsidRDefault="00771277" w:rsidP="00771277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целевой программы </w:t>
      </w:r>
    </w:p>
    <w:p w:rsidR="00771277" w:rsidRDefault="00771277" w:rsidP="00771277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«Повышение уровня пожарной безопасности на территории </w:t>
      </w:r>
    </w:p>
    <w:p w:rsidR="00771277" w:rsidRDefault="00771277" w:rsidP="007712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Хорошинского сельсовета Карасукского райо</w:t>
      </w:r>
      <w:r w:rsidR="00AD1625">
        <w:rPr>
          <w:b/>
          <w:sz w:val="28"/>
          <w:szCs w:val="28"/>
        </w:rPr>
        <w:t>на Новосибирской области на 2016-2018</w:t>
      </w:r>
      <w:r>
        <w:rPr>
          <w:b/>
          <w:sz w:val="28"/>
          <w:szCs w:val="28"/>
        </w:rPr>
        <w:t xml:space="preserve"> гг»</w:t>
      </w:r>
    </w:p>
    <w:p w:rsidR="00771277" w:rsidRDefault="00771277" w:rsidP="00771277">
      <w:pPr>
        <w:ind w:left="360"/>
        <w:jc w:val="both"/>
        <w:rPr>
          <w:sz w:val="28"/>
          <w:szCs w:val="28"/>
        </w:rPr>
      </w:pPr>
    </w:p>
    <w:p w:rsidR="00771277" w:rsidRDefault="00771277" w:rsidP="00771277">
      <w:pPr>
        <w:ind w:left="360"/>
        <w:jc w:val="both"/>
        <w:rPr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4A0"/>
      </w:tblPr>
      <w:tblGrid>
        <w:gridCol w:w="3108"/>
        <w:gridCol w:w="6750"/>
      </w:tblGrid>
      <w:tr w:rsidR="00771277" w:rsidTr="00771277"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277" w:rsidRDefault="0077127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277" w:rsidRDefault="0077127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целевая программа «Повышение уровня пожарной безопасности на территории Хорошинского сельсовета Карасукского района Новосибирской области</w:t>
            </w:r>
            <w:r>
              <w:rPr>
                <w:b/>
                <w:sz w:val="28"/>
                <w:szCs w:val="28"/>
              </w:rPr>
              <w:t xml:space="preserve"> </w:t>
            </w:r>
            <w:r w:rsidR="00AD1625">
              <w:rPr>
                <w:sz w:val="28"/>
                <w:szCs w:val="28"/>
              </w:rPr>
              <w:t>на 2016-2018</w:t>
            </w:r>
            <w:r>
              <w:rPr>
                <w:sz w:val="28"/>
                <w:szCs w:val="28"/>
              </w:rPr>
              <w:t xml:space="preserve"> гг.»</w:t>
            </w:r>
          </w:p>
        </w:tc>
      </w:tr>
      <w:tr w:rsidR="00771277" w:rsidTr="00771277"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277" w:rsidRDefault="0077127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целевой программы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277" w:rsidRDefault="00771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Федеральные законы:</w:t>
            </w:r>
          </w:p>
          <w:p w:rsidR="00771277" w:rsidRDefault="00771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 06.10.2003 №131-ФЗ «Об общих принципах организации местного самоуправления в Российской Федерации»;</w:t>
            </w:r>
          </w:p>
          <w:p w:rsidR="00771277" w:rsidRDefault="00771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 21.12.1994 года № 69-ФЗ «О пожарной безопасности»,</w:t>
            </w:r>
          </w:p>
          <w:p w:rsidR="00771277" w:rsidRDefault="00771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-от 22.07.2008 № 123-ФЗ «Технический регламент о требованиях пожарной безопасности» </w:t>
            </w:r>
          </w:p>
        </w:tc>
      </w:tr>
      <w:tr w:rsidR="00771277" w:rsidTr="00771277"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277" w:rsidRDefault="0077127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Заказчик программы 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277" w:rsidRDefault="00771277">
            <w:pPr>
              <w:tabs>
                <w:tab w:val="left" w:pos="376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Администрациия Хорошинского сельсовета Карасукского района Новосибирской области</w:t>
            </w:r>
          </w:p>
        </w:tc>
      </w:tr>
      <w:tr w:rsidR="00771277" w:rsidTr="00771277"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277" w:rsidRDefault="0077127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277" w:rsidRDefault="00771277">
            <w:pPr>
              <w:tabs>
                <w:tab w:val="left" w:pos="376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Администрациия  Хорошинского сельсовета Карасукского района Новосибирской области</w:t>
            </w:r>
          </w:p>
        </w:tc>
      </w:tr>
      <w:tr w:rsidR="00771277" w:rsidTr="00771277"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277" w:rsidRDefault="0077127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277" w:rsidRDefault="0077127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необходимых условий для укрепления пожарной безопасности, защиты жизни и здоровья жителей Хорошинского сельсовета Карасукского района Новосибирской области от пожаров </w:t>
            </w:r>
          </w:p>
        </w:tc>
      </w:tr>
      <w:tr w:rsidR="00771277" w:rsidTr="00771277"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277" w:rsidRDefault="0077127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задачи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277" w:rsidRDefault="0077127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Предупреждение пожаров, совершенствование </w:t>
            </w:r>
            <w:r>
              <w:rPr>
                <w:sz w:val="28"/>
                <w:szCs w:val="28"/>
              </w:rPr>
              <w:lastRenderedPageBreak/>
              <w:t>организации профилактики и тушения пожаров</w:t>
            </w:r>
          </w:p>
        </w:tc>
      </w:tr>
      <w:tr w:rsidR="00771277" w:rsidTr="00771277"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277" w:rsidRDefault="0077127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Перечень основных мероприятий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77" w:rsidRDefault="00771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противопожарной пропаганды </w:t>
            </w:r>
          </w:p>
          <w:p w:rsidR="00771277" w:rsidRDefault="00771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населения мерам пожарной безопасности</w:t>
            </w:r>
          </w:p>
          <w:p w:rsidR="00771277" w:rsidRDefault="00771277">
            <w:pPr>
              <w:rPr>
                <w:sz w:val="28"/>
                <w:szCs w:val="28"/>
              </w:rPr>
            </w:pPr>
          </w:p>
        </w:tc>
      </w:tr>
      <w:tr w:rsidR="00771277" w:rsidTr="00771277"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277" w:rsidRDefault="0077127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277" w:rsidRDefault="00AD162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2016-2018</w:t>
            </w:r>
            <w:r w:rsidR="00771277">
              <w:rPr>
                <w:sz w:val="28"/>
                <w:szCs w:val="28"/>
              </w:rPr>
              <w:t xml:space="preserve"> годы</w:t>
            </w:r>
          </w:p>
        </w:tc>
      </w:tr>
      <w:tr w:rsidR="00771277" w:rsidTr="00C434C5">
        <w:trPr>
          <w:trHeight w:val="2001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277" w:rsidRDefault="0077127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77" w:rsidRDefault="00771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осуществляется за счет средств местного бюджета, общий о</w:t>
            </w:r>
            <w:r w:rsidR="00AD1625">
              <w:rPr>
                <w:sz w:val="28"/>
                <w:szCs w:val="28"/>
              </w:rPr>
              <w:t>бъем финансирования программы 9</w:t>
            </w:r>
            <w:r>
              <w:rPr>
                <w:sz w:val="28"/>
                <w:szCs w:val="28"/>
              </w:rPr>
              <w:t>,0 тыс. рублей:</w:t>
            </w:r>
          </w:p>
          <w:p w:rsidR="00771277" w:rsidRDefault="00AD1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2016 год –3</w:t>
            </w:r>
            <w:r w:rsidR="00771277">
              <w:rPr>
                <w:sz w:val="28"/>
                <w:szCs w:val="28"/>
              </w:rPr>
              <w:t>,0 тыс. руб;</w:t>
            </w:r>
          </w:p>
          <w:p w:rsidR="00771277" w:rsidRDefault="00AD1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2017 год – 3</w:t>
            </w:r>
            <w:r w:rsidR="00771277">
              <w:rPr>
                <w:sz w:val="28"/>
                <w:szCs w:val="28"/>
              </w:rPr>
              <w:t>,0 тыс. руб;</w:t>
            </w:r>
          </w:p>
          <w:p w:rsidR="00771277" w:rsidRDefault="00AD1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2018 год – 3</w:t>
            </w:r>
            <w:r w:rsidR="00C434C5">
              <w:rPr>
                <w:sz w:val="28"/>
                <w:szCs w:val="28"/>
              </w:rPr>
              <w:t xml:space="preserve">,0 </w:t>
            </w:r>
            <w:r w:rsidR="00771277">
              <w:rPr>
                <w:sz w:val="28"/>
                <w:szCs w:val="28"/>
              </w:rPr>
              <w:t>тыс. руб.</w:t>
            </w:r>
          </w:p>
          <w:p w:rsidR="00771277" w:rsidRDefault="00771277">
            <w:pPr>
              <w:snapToGrid w:val="0"/>
              <w:rPr>
                <w:sz w:val="28"/>
                <w:szCs w:val="28"/>
              </w:rPr>
            </w:pPr>
          </w:p>
        </w:tc>
      </w:tr>
      <w:tr w:rsidR="00771277" w:rsidTr="00771277"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277" w:rsidRDefault="0077127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277" w:rsidRDefault="0077127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результате реализации программы предполагается:</w:t>
            </w:r>
          </w:p>
          <w:p w:rsidR="00771277" w:rsidRDefault="00771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-снижение числа пожаров и потерь от них;</w:t>
            </w:r>
          </w:p>
          <w:p w:rsidR="00771277" w:rsidRDefault="00771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-снижение числа травмированных и погибших на пожарах;</w:t>
            </w:r>
          </w:p>
          <w:p w:rsidR="00771277" w:rsidRDefault="00771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-сокращение материальных потерь от пожаров</w:t>
            </w:r>
          </w:p>
        </w:tc>
      </w:tr>
      <w:tr w:rsidR="00771277" w:rsidTr="00771277"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277" w:rsidRDefault="0077127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подпрограмм и основных мероприятий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277" w:rsidRDefault="0077127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Администрациия Хорошинского сельсовета Карасукского района Новосибирской области </w:t>
            </w:r>
          </w:p>
        </w:tc>
      </w:tr>
      <w:tr w:rsidR="00771277" w:rsidTr="00771277"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277" w:rsidRDefault="0077127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организации контроля за исполнением программы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277" w:rsidRDefault="0077127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Координацию реализации программы и контроль за ее исполнением осуществляет администрация Хорошинского сельсовета Карасукского района Новосибирской области </w:t>
            </w:r>
          </w:p>
        </w:tc>
      </w:tr>
    </w:tbl>
    <w:p w:rsidR="00771277" w:rsidRDefault="00771277" w:rsidP="00771277"/>
    <w:p w:rsidR="00771277" w:rsidRDefault="00771277" w:rsidP="00771277">
      <w:pPr>
        <w:rPr>
          <w:sz w:val="28"/>
          <w:szCs w:val="28"/>
        </w:rPr>
      </w:pPr>
    </w:p>
    <w:p w:rsidR="00771277" w:rsidRDefault="00771277" w:rsidP="007712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2.Содержание проблемы и обоснование необходимости ее решения программным методом</w:t>
      </w:r>
    </w:p>
    <w:p w:rsidR="00771277" w:rsidRDefault="00771277" w:rsidP="00771277">
      <w:pPr>
        <w:jc w:val="center"/>
        <w:rPr>
          <w:b/>
          <w:sz w:val="28"/>
          <w:szCs w:val="28"/>
        </w:rPr>
      </w:pPr>
    </w:p>
    <w:p w:rsidR="00771277" w:rsidRDefault="00771277" w:rsidP="00771277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  <w:t>2.1.Анализ ситуации.</w:t>
      </w:r>
    </w:p>
    <w:p w:rsidR="00771277" w:rsidRDefault="00771277" w:rsidP="007712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современном обществе пожары продолжают оставаться мощным дестабилизирующим фактором, проблема гибели и травматизма людей на пожарах является одной из самых актуальных. Обеспечение пожарной безопасности становится все более сложной и многоаспектной проблемой, которая стоит в ряду основополагающих в системе безопасности личности, общества и государства.</w:t>
      </w:r>
      <w:r>
        <w:rPr>
          <w:sz w:val="28"/>
          <w:szCs w:val="28"/>
        </w:rPr>
        <w:tab/>
      </w:r>
    </w:p>
    <w:p w:rsidR="00771277" w:rsidRDefault="00771277" w:rsidP="007712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Ежегодно 60-70 % происходящих в стране пожаров приходится на жилой сектор. При этом гибнут люди, уничтожаются ценности, наносится вред благосостоянию и здоровью детей и взрослых.</w:t>
      </w:r>
    </w:p>
    <w:p w:rsidR="00771277" w:rsidRDefault="00771277" w:rsidP="007712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 современном жилье сосредоточено огромное количество легкогорючих материалов: мебель, одежда, ковровые и текстильные изделия, теплозвукоизоляционные и отделочные материалы, предметы бытовой химии (лаки, краски, растворители, в том числе, и в аэрозольной упаковке), книги, игрушки и др. В любой квартире есть немало электроприборов и устройств, </w:t>
      </w:r>
      <w:r>
        <w:rPr>
          <w:sz w:val="28"/>
          <w:szCs w:val="28"/>
        </w:rPr>
        <w:lastRenderedPageBreak/>
        <w:t>которые могут стать источником возгорания.</w:t>
      </w:r>
    </w:p>
    <w:p w:rsidR="00771277" w:rsidRDefault="00771277" w:rsidP="007712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Население, как правило, не задумывается о степени пожарной опасности электробытовых приборов, веществ, материалов, небрежно обращается с ними, халатно относится к огню и нарушает правила пожарной безопасности.</w:t>
      </w:r>
    </w:p>
    <w:p w:rsidR="00771277" w:rsidRDefault="00C434C5" w:rsidP="007712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2015</w:t>
      </w:r>
      <w:r w:rsidR="00771277">
        <w:rPr>
          <w:sz w:val="28"/>
          <w:szCs w:val="28"/>
        </w:rPr>
        <w:t xml:space="preserve"> году на территории Хорошинского сельсовета Карасукского района Новосибирской области были проведены следующие мероприятия:</w:t>
      </w:r>
    </w:p>
    <w:p w:rsidR="00771277" w:rsidRDefault="00771277" w:rsidP="00771277">
      <w:pPr>
        <w:tabs>
          <w:tab w:val="left" w:pos="540"/>
          <w:tab w:val="right" w:pos="4320"/>
        </w:tabs>
        <w:ind w:right="7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-распространялись среди населения памятки, листовки, информации по пожарной безопасности; </w:t>
      </w:r>
    </w:p>
    <w:p w:rsidR="00771277" w:rsidRDefault="00771277" w:rsidP="00771277">
      <w:pPr>
        <w:tabs>
          <w:tab w:val="left" w:pos="540"/>
          <w:tab w:val="right" w:pos="4320"/>
        </w:tabs>
        <w:ind w:right="76"/>
        <w:jc w:val="both"/>
        <w:rPr>
          <w:sz w:val="28"/>
          <w:szCs w:val="28"/>
        </w:rPr>
      </w:pPr>
      <w:r>
        <w:rPr>
          <w:sz w:val="28"/>
          <w:szCs w:val="28"/>
        </w:rPr>
        <w:tab/>
        <w:t>-проводились подворовые обходы, инструктажи, беседы, занятия с населением.</w:t>
      </w:r>
    </w:p>
    <w:p w:rsidR="00771277" w:rsidRDefault="00771277" w:rsidP="00C434C5">
      <w:pPr>
        <w:tabs>
          <w:tab w:val="left" w:pos="540"/>
          <w:tab w:val="right" w:pos="4320"/>
        </w:tabs>
        <w:ind w:right="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Однако наряду с положительными результатами, достигнутыми в области обеспечения пожарной безопасности на территории Хорошинского сельсовета Карасукского района Новосибирской области, серьезную тревогу вызывает увеличение количества людей, травмированных и погибших на пожарах.   Все это  связано с проблемами социально-бытового характера.</w:t>
      </w:r>
    </w:p>
    <w:p w:rsidR="00771277" w:rsidRDefault="00771277" w:rsidP="007712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решения вышеперечисленных проблем необходимы целенаправленные скоординированные действия администрации Хорошинского сельсовета Карасукского района Новосибирской области, организаций, предприятий, учреждений и граждан сел. В сложившейся ситуации непринятие действенных мер по реализации организационных и практических мероприятий, направленных на обеспечение пожаробезопасного состояния объектов и населенных пунктов, может привести к тяжким последствиям.</w:t>
      </w:r>
    </w:p>
    <w:p w:rsidR="00771277" w:rsidRDefault="00771277" w:rsidP="00771277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  <w:t>2.2.Сущность проблемы.</w:t>
      </w:r>
    </w:p>
    <w:p w:rsidR="00771277" w:rsidRDefault="00771277" w:rsidP="0077127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Состояние защищенности жизни и здоровья граждан, их имущества, а также имущества организаций от пожаров на территории Хорошинского сельсовета Карасукского района Новосибирской области продолжает оставаться низким, что является следствием неэффективного функционирования системы пожарной безопасности.</w:t>
      </w:r>
    </w:p>
    <w:p w:rsidR="00771277" w:rsidRDefault="00771277" w:rsidP="007712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 числу объективных причин, обуславливающих крайнюю напряженность оперативной обстановки с пожарами в жилом секторе, следует отнести высокую степень изношенности жилищного фонда, отсутствие экономических возможностей поддержания противопожарного состояния зданий, низкую обеспеченность жилых зданий средствами обнаружения пожара и оповещения о нем, а также современными первичными средствами пожаротушения.</w:t>
      </w:r>
    </w:p>
    <w:p w:rsidR="00771277" w:rsidRDefault="00771277" w:rsidP="007712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Подавляющая часть населения не имеет четкого представления о реальной опасности пожаров, в результате, для большинства граждан пожар представляется маловероятным событием, игнорируются противопожарные требования, и как следствие, большинство пожаров происходит по причине нарушения правил пожарной безопасности и неосторожного обращения с огнем. </w:t>
      </w:r>
    </w:p>
    <w:p w:rsidR="00771277" w:rsidRDefault="00771277" w:rsidP="007712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Анализ причин, от которых возникают пожары и гибнут люди, убедительно показывает, что предупредить их возможно, опираясь на </w:t>
      </w:r>
      <w:r>
        <w:rPr>
          <w:sz w:val="28"/>
          <w:szCs w:val="28"/>
        </w:rPr>
        <w:lastRenderedPageBreak/>
        <w:t>средства противопожарной пропаганды, одним из видов которой является обучение (инструктаж) населения, включая обучение элементарным навыкам поведения в экстремальных ситуациях, правилам вызова пожарной помощи, умению быстро производить эвакуацию, воспрепятствовать распространению огня, а также средства массовой информации, потенциал которых может и должен быть направлен на решение следующих задач:</w:t>
      </w:r>
    </w:p>
    <w:p w:rsidR="00771277" w:rsidRDefault="00771277" w:rsidP="007712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-целенаправленное информирование жителей Хорошинского сельсовета Карасукского района Новосибирской области  о происходящих пожарах, их последствиях, мерах предупредительного характера, о путях обеспечения пожарной безопасности;</w:t>
      </w:r>
    </w:p>
    <w:p w:rsidR="00771277" w:rsidRDefault="00771277" w:rsidP="007712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-формирование у различных групп населения представления о пожарах как реально существующей проблеме.</w:t>
      </w:r>
    </w:p>
    <w:p w:rsidR="00771277" w:rsidRDefault="00771277" w:rsidP="00771277">
      <w:pPr>
        <w:jc w:val="both"/>
        <w:rPr>
          <w:sz w:val="28"/>
          <w:szCs w:val="28"/>
        </w:rPr>
      </w:pPr>
    </w:p>
    <w:p w:rsidR="00771277" w:rsidRDefault="00771277" w:rsidP="007712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3.Основные цели и задачи программы. Сроки ее реализации</w:t>
      </w:r>
    </w:p>
    <w:p w:rsidR="00771277" w:rsidRDefault="00771277" w:rsidP="00771277">
      <w:pPr>
        <w:jc w:val="center"/>
        <w:rPr>
          <w:b/>
          <w:sz w:val="28"/>
          <w:szCs w:val="28"/>
        </w:rPr>
      </w:pPr>
    </w:p>
    <w:p w:rsidR="00771277" w:rsidRDefault="00771277" w:rsidP="007712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Целью программы является обеспечение необходимых условий для укрепления пожарной безопасности, защиты жизни и здоровья жителей  от пожаров.</w:t>
      </w:r>
    </w:p>
    <w:p w:rsidR="00771277" w:rsidRDefault="00771277" w:rsidP="007712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рамках программы должна быть решена основная задача – защита жизни и здоровья граждан, их имущества, муниципального имущества, а также имущества организаций от пожаров и их последствий методом реализации требований законодательных и иных нормативных правовых актов в области пожарной безопасности по предотвращению пожаров, спасению людей и имущества от пожаров, являющейся частью комплекса мероприятий по организации пожаротушения. </w:t>
      </w:r>
    </w:p>
    <w:p w:rsidR="00771277" w:rsidRDefault="00C434C5" w:rsidP="007712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Программа рассчитана на 2016-2018</w:t>
      </w:r>
      <w:r w:rsidR="00771277">
        <w:rPr>
          <w:sz w:val="28"/>
          <w:szCs w:val="28"/>
        </w:rPr>
        <w:t xml:space="preserve"> годы и предусматривает реализацию мероприятий по обеспечению  пожарной безопасности в населённых пунктах Хорошинского сельсовета Карасукского района Новосибирской области.</w:t>
      </w:r>
    </w:p>
    <w:p w:rsidR="00771277" w:rsidRDefault="00771277" w:rsidP="00771277">
      <w:pPr>
        <w:jc w:val="both"/>
        <w:rPr>
          <w:sz w:val="28"/>
          <w:szCs w:val="28"/>
        </w:rPr>
      </w:pPr>
    </w:p>
    <w:p w:rsidR="00771277" w:rsidRDefault="00771277" w:rsidP="007712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4.Мероприятия по реализации программы</w:t>
      </w:r>
    </w:p>
    <w:p w:rsidR="00771277" w:rsidRDefault="00771277" w:rsidP="00771277">
      <w:pPr>
        <w:jc w:val="center"/>
        <w:rPr>
          <w:b/>
          <w:sz w:val="28"/>
          <w:szCs w:val="28"/>
        </w:rPr>
      </w:pPr>
    </w:p>
    <w:p w:rsidR="00771277" w:rsidRDefault="00771277" w:rsidP="00771277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  <w:t>4.1.Организационное обеспечение</w:t>
      </w:r>
    </w:p>
    <w:p w:rsidR="00771277" w:rsidRDefault="00771277" w:rsidP="007712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Целью мероприятий по организационному обеспечению пожарной безопасности является организация и координация работы специалистов администрации Хорошинского сельсовета Карасукског</w:t>
      </w:r>
      <w:r w:rsidR="00C434C5">
        <w:rPr>
          <w:sz w:val="28"/>
          <w:szCs w:val="28"/>
        </w:rPr>
        <w:t xml:space="preserve">о района Новосибирской области, </w:t>
      </w:r>
      <w:r>
        <w:rPr>
          <w:sz w:val="28"/>
          <w:szCs w:val="28"/>
        </w:rPr>
        <w:t xml:space="preserve"> государственного пожарного надзора МЧС России в Карасукском  районе по обеспечению и контролю за выполнением норм и правил пожарной безопасности на подведомственных объектах.</w:t>
      </w:r>
    </w:p>
    <w:p w:rsidR="00771277" w:rsidRDefault="00771277" w:rsidP="007712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Вышеуказанное мероприятие обеспечивает условия укрепления пожарной безопасности, защиты жизни и здоровья граждан, их имущества, муниципального имущества, а также имущества организаций от пожаров на территории Хорошинского сельсовета Карасукского района Новосибирской области.</w:t>
      </w:r>
    </w:p>
    <w:p w:rsidR="00771277" w:rsidRDefault="00771277" w:rsidP="00771277">
      <w:pPr>
        <w:jc w:val="both"/>
        <w:rPr>
          <w:sz w:val="28"/>
          <w:szCs w:val="28"/>
        </w:rPr>
      </w:pPr>
    </w:p>
    <w:p w:rsidR="00771277" w:rsidRDefault="00771277" w:rsidP="00771277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ab/>
        <w:t>4.2.Укрепление и развитие пожарно-профилактической деятельности</w:t>
      </w:r>
    </w:p>
    <w:p w:rsidR="00771277" w:rsidRDefault="00771277" w:rsidP="007712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Данное мероприятие включает в себя следующие направления:</w:t>
      </w:r>
    </w:p>
    <w:p w:rsidR="00771277" w:rsidRDefault="00771277" w:rsidP="007712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-профилактика пожаров в жилом секторе, в муниципальных учреждениях;</w:t>
      </w:r>
    </w:p>
    <w:p w:rsidR="00771277" w:rsidRDefault="00771277" w:rsidP="007712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-оценка пожарной опасности;</w:t>
      </w:r>
    </w:p>
    <w:p w:rsidR="00771277" w:rsidRDefault="00771277" w:rsidP="007712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-разработка рекомендаций по ее снижению до требований, существующих норм и правил.</w:t>
      </w:r>
    </w:p>
    <w:p w:rsidR="00771277" w:rsidRDefault="00771277" w:rsidP="00771277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:rsidR="00771277" w:rsidRDefault="00771277" w:rsidP="0077127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4.3.Информационное обеспечение, противопожарная пропаганда и обучение мерам пожарной безопасности</w:t>
      </w:r>
    </w:p>
    <w:p w:rsidR="00771277" w:rsidRDefault="00771277" w:rsidP="007712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Данное мероприятие предназначено для организации пожарной безопасности предприятий и учреждений различных форм собственности, информирование населения о мерах пожарной безопасности и распространение пожарно-технических знаний.</w:t>
      </w:r>
    </w:p>
    <w:p w:rsidR="00771277" w:rsidRDefault="00771277" w:rsidP="007712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Программа реализуется как комплекс организационных, методических и технических мероприятий, обеспечивающих достижение поставленной цели.</w:t>
      </w:r>
    </w:p>
    <w:p w:rsidR="00771277" w:rsidRDefault="00771277" w:rsidP="007712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Мероприятия программы определены на основе предварительного анализа состояния пожарной безопасности на территории  Хорошинского сельсовета Карасукского района Новосибирской области</w:t>
      </w:r>
    </w:p>
    <w:p w:rsidR="00771277" w:rsidRDefault="00771277" w:rsidP="00771277">
      <w:p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771277" w:rsidRDefault="00771277" w:rsidP="007712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5.Ресурсное обеспечение программы</w:t>
      </w:r>
    </w:p>
    <w:p w:rsidR="00771277" w:rsidRDefault="00771277" w:rsidP="00771277">
      <w:pPr>
        <w:jc w:val="center"/>
        <w:rPr>
          <w:b/>
          <w:sz w:val="28"/>
          <w:szCs w:val="28"/>
        </w:rPr>
      </w:pPr>
    </w:p>
    <w:p w:rsidR="00771277" w:rsidRDefault="00771277" w:rsidP="007712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Финансирование программы осуществляется из бюджета муниципального образования Хорошинского сельсовета Карасукского района Новосибирской области.</w:t>
      </w:r>
    </w:p>
    <w:p w:rsidR="00771277" w:rsidRDefault="00771277" w:rsidP="007712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Общий объем финансирования, планируемый на выполнение мероп</w:t>
      </w:r>
      <w:r w:rsidR="005954E8">
        <w:rPr>
          <w:sz w:val="28"/>
          <w:szCs w:val="28"/>
        </w:rPr>
        <w:t>риятий программы, составляет  9</w:t>
      </w:r>
      <w:r>
        <w:rPr>
          <w:sz w:val="28"/>
          <w:szCs w:val="28"/>
        </w:rPr>
        <w:t>,0 тыс. рублей:</w:t>
      </w:r>
    </w:p>
    <w:p w:rsidR="00771277" w:rsidRDefault="005954E8" w:rsidP="007712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2016 год – 3</w:t>
      </w:r>
      <w:r w:rsidR="00771277">
        <w:rPr>
          <w:sz w:val="28"/>
          <w:szCs w:val="28"/>
        </w:rPr>
        <w:t>,0 тыс. руб;</w:t>
      </w:r>
    </w:p>
    <w:p w:rsidR="00771277" w:rsidRDefault="005954E8" w:rsidP="007712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2017 год – 3</w:t>
      </w:r>
      <w:r w:rsidR="00771277">
        <w:rPr>
          <w:sz w:val="28"/>
          <w:szCs w:val="28"/>
        </w:rPr>
        <w:t>,0 тыс. руб;</w:t>
      </w:r>
    </w:p>
    <w:p w:rsidR="00771277" w:rsidRDefault="005954E8" w:rsidP="007712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2018 год – 3</w:t>
      </w:r>
      <w:r w:rsidR="00771277">
        <w:rPr>
          <w:sz w:val="28"/>
          <w:szCs w:val="28"/>
        </w:rPr>
        <w:t>,0 тыс. руб.</w:t>
      </w:r>
    </w:p>
    <w:p w:rsidR="00771277" w:rsidRDefault="00771277" w:rsidP="007712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Объёмы финансирования Программы носят прогнозный характер и подлежит уточнению в установленном порядке при формировании проектов бюджетов на соответствующий год. </w:t>
      </w:r>
    </w:p>
    <w:p w:rsidR="00771277" w:rsidRDefault="00771277" w:rsidP="00771277">
      <w:pPr>
        <w:jc w:val="both"/>
        <w:rPr>
          <w:sz w:val="28"/>
          <w:szCs w:val="28"/>
        </w:rPr>
      </w:pPr>
    </w:p>
    <w:p w:rsidR="00771277" w:rsidRDefault="00771277" w:rsidP="007712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6.Механизмы реализации программы</w:t>
      </w:r>
    </w:p>
    <w:p w:rsidR="00771277" w:rsidRDefault="00771277" w:rsidP="00771277">
      <w:pPr>
        <w:jc w:val="center"/>
        <w:rPr>
          <w:b/>
          <w:sz w:val="28"/>
          <w:szCs w:val="28"/>
        </w:rPr>
      </w:pPr>
    </w:p>
    <w:p w:rsidR="00771277" w:rsidRDefault="00771277" w:rsidP="007712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Механизмы реализации программы приведены в таблице № 2.</w:t>
      </w:r>
    </w:p>
    <w:p w:rsidR="00771277" w:rsidRDefault="00771277" w:rsidP="00771277">
      <w:pPr>
        <w:jc w:val="both"/>
        <w:rPr>
          <w:sz w:val="28"/>
          <w:szCs w:val="28"/>
        </w:rPr>
      </w:pPr>
    </w:p>
    <w:p w:rsidR="00771277" w:rsidRDefault="00771277" w:rsidP="00771277">
      <w:pPr>
        <w:jc w:val="both"/>
        <w:rPr>
          <w:sz w:val="28"/>
          <w:szCs w:val="28"/>
        </w:rPr>
      </w:pPr>
    </w:p>
    <w:p w:rsidR="00771277" w:rsidRDefault="00771277" w:rsidP="00771277">
      <w:pPr>
        <w:jc w:val="both"/>
        <w:rPr>
          <w:sz w:val="28"/>
          <w:szCs w:val="28"/>
        </w:rPr>
      </w:pPr>
    </w:p>
    <w:p w:rsidR="005954E8" w:rsidRDefault="005954E8" w:rsidP="00771277">
      <w:pPr>
        <w:jc w:val="both"/>
        <w:rPr>
          <w:sz w:val="28"/>
          <w:szCs w:val="28"/>
        </w:rPr>
      </w:pPr>
    </w:p>
    <w:p w:rsidR="00771277" w:rsidRDefault="00771277" w:rsidP="00771277">
      <w:pPr>
        <w:jc w:val="both"/>
        <w:rPr>
          <w:sz w:val="28"/>
          <w:szCs w:val="28"/>
        </w:rPr>
      </w:pPr>
    </w:p>
    <w:p w:rsidR="00771277" w:rsidRDefault="00771277" w:rsidP="00771277">
      <w:pPr>
        <w:jc w:val="both"/>
        <w:rPr>
          <w:sz w:val="28"/>
          <w:szCs w:val="28"/>
        </w:rPr>
      </w:pPr>
    </w:p>
    <w:p w:rsidR="00771277" w:rsidRDefault="00771277" w:rsidP="00771277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Таблица № 2</w:t>
      </w:r>
    </w:p>
    <w:p w:rsidR="00771277" w:rsidRDefault="00771277" w:rsidP="007712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Механизмы реализации программы</w:t>
      </w:r>
    </w:p>
    <w:p w:rsidR="00771277" w:rsidRDefault="00771277" w:rsidP="00771277">
      <w:pPr>
        <w:jc w:val="center"/>
        <w:rPr>
          <w:sz w:val="28"/>
          <w:szCs w:val="28"/>
        </w:rPr>
      </w:pPr>
    </w:p>
    <w:tbl>
      <w:tblPr>
        <w:tblW w:w="10845" w:type="dxa"/>
        <w:tblInd w:w="-885" w:type="dxa"/>
        <w:tblLayout w:type="fixed"/>
        <w:tblLook w:val="04A0"/>
      </w:tblPr>
      <w:tblGrid>
        <w:gridCol w:w="567"/>
        <w:gridCol w:w="3120"/>
        <w:gridCol w:w="1134"/>
        <w:gridCol w:w="1134"/>
        <w:gridCol w:w="992"/>
        <w:gridCol w:w="850"/>
        <w:gridCol w:w="1276"/>
        <w:gridCol w:w="1772"/>
      </w:tblGrid>
      <w:tr w:rsidR="00771277" w:rsidTr="00771277">
        <w:trPr>
          <w:trHeight w:val="81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1277" w:rsidRDefault="00771277">
            <w:pPr>
              <w:tabs>
                <w:tab w:val="left" w:pos="1440"/>
              </w:tabs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1277" w:rsidRDefault="00771277">
            <w:pPr>
              <w:tabs>
                <w:tab w:val="left" w:pos="1440"/>
              </w:tabs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1277" w:rsidRDefault="00771277">
            <w:pPr>
              <w:tabs>
                <w:tab w:val="left" w:pos="1440"/>
              </w:tabs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Источник финанси-рования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277" w:rsidRDefault="00771277">
            <w:pPr>
              <w:tabs>
                <w:tab w:val="left" w:pos="1440"/>
              </w:tabs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Объем финансирования (тыс. рублей)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277" w:rsidRDefault="00771277">
            <w:pPr>
              <w:widowControl/>
              <w:suppressAutoHyphens w:val="0"/>
              <w:spacing w:after="200" w:line="276" w:lineRule="auto"/>
              <w:rPr>
                <w:b/>
                <w:kern w:val="0"/>
              </w:rPr>
            </w:pPr>
            <w:r>
              <w:rPr>
                <w:b/>
                <w:kern w:val="0"/>
                <w:sz w:val="22"/>
                <w:szCs w:val="22"/>
              </w:rPr>
              <w:t>Срок исполнения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277" w:rsidRDefault="00771277">
            <w:pPr>
              <w:widowControl/>
              <w:suppressAutoHyphens w:val="0"/>
              <w:spacing w:after="200" w:line="276" w:lineRule="auto"/>
              <w:rPr>
                <w:b/>
                <w:kern w:val="0"/>
              </w:rPr>
            </w:pPr>
            <w:r>
              <w:rPr>
                <w:b/>
                <w:kern w:val="0"/>
                <w:sz w:val="22"/>
                <w:szCs w:val="22"/>
              </w:rPr>
              <w:t>Исполнители</w:t>
            </w:r>
          </w:p>
        </w:tc>
      </w:tr>
      <w:tr w:rsidR="00771277" w:rsidTr="00771277">
        <w:trPr>
          <w:trHeight w:val="32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1277" w:rsidRDefault="00771277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1277" w:rsidRDefault="00771277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1277" w:rsidRDefault="00771277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1277" w:rsidRDefault="005954E8">
            <w:pPr>
              <w:tabs>
                <w:tab w:val="left" w:pos="1440"/>
              </w:tabs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2016</w:t>
            </w:r>
            <w:r w:rsidR="0077127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1277" w:rsidRDefault="00771277">
            <w:pPr>
              <w:tabs>
                <w:tab w:val="left" w:pos="1440"/>
              </w:tabs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</w:t>
            </w:r>
            <w:r w:rsidR="005954E8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277" w:rsidRDefault="00771277">
            <w:pPr>
              <w:tabs>
                <w:tab w:val="left" w:pos="1440"/>
              </w:tabs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</w:t>
            </w:r>
            <w:r w:rsidR="005954E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77" w:rsidRDefault="00771277">
            <w:pPr>
              <w:widowControl/>
              <w:suppressAutoHyphens w:val="0"/>
              <w:rPr>
                <w:b/>
                <w:kern w:val="0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77" w:rsidRDefault="00771277">
            <w:pPr>
              <w:widowControl/>
              <w:suppressAutoHyphens w:val="0"/>
              <w:rPr>
                <w:b/>
                <w:kern w:val="0"/>
              </w:rPr>
            </w:pPr>
          </w:p>
        </w:tc>
      </w:tr>
      <w:tr w:rsidR="00771277" w:rsidTr="007712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277" w:rsidRDefault="00771277">
            <w:pPr>
              <w:tabs>
                <w:tab w:val="left" w:pos="1440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277" w:rsidRDefault="00771277">
            <w:pPr>
              <w:tabs>
                <w:tab w:val="left" w:pos="1440"/>
              </w:tabs>
              <w:snapToGrid w:val="0"/>
            </w:pPr>
            <w:r>
              <w:t>Изготовление и распространение наглядной агитации (листовок, памяток, инструкций и т.д.)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277" w:rsidRDefault="00771277">
            <w:pPr>
              <w:tabs>
                <w:tab w:val="left" w:pos="1440"/>
              </w:tabs>
              <w:snapToGrid w:val="0"/>
              <w:jc w:val="center"/>
            </w:pPr>
            <w: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277" w:rsidRDefault="00771277">
            <w:pPr>
              <w:tabs>
                <w:tab w:val="left" w:pos="1440"/>
              </w:tabs>
              <w:snapToGri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277" w:rsidRDefault="00771277">
            <w:pPr>
              <w:tabs>
                <w:tab w:val="left" w:pos="1440"/>
              </w:tabs>
              <w:snapToGrid w:val="0"/>
              <w:jc w:val="center"/>
            </w:pPr>
            <w: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1277" w:rsidRDefault="00771277">
            <w:pPr>
              <w:tabs>
                <w:tab w:val="left" w:pos="1440"/>
              </w:tabs>
              <w:snapToGrid w:val="0"/>
              <w:jc w:val="center"/>
            </w:pPr>
            <w: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277" w:rsidRDefault="005954E8">
            <w:pPr>
              <w:widowControl/>
              <w:suppressAutoHyphens w:val="0"/>
              <w:spacing w:after="200" w:line="276" w:lineRule="auto"/>
              <w:rPr>
                <w:kern w:val="0"/>
              </w:rPr>
            </w:pPr>
            <w:r>
              <w:rPr>
                <w:kern w:val="0"/>
              </w:rPr>
              <w:t>2016</w:t>
            </w:r>
            <w:r w:rsidR="00771277">
              <w:rPr>
                <w:kern w:val="0"/>
              </w:rPr>
              <w:t>-201</w:t>
            </w:r>
            <w:r>
              <w:rPr>
                <w:kern w:val="0"/>
              </w:rPr>
              <w:t>8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277" w:rsidRDefault="00771277">
            <w:pPr>
              <w:widowControl/>
              <w:suppressAutoHyphens w:val="0"/>
              <w:spacing w:after="200" w:line="276" w:lineRule="auto"/>
              <w:rPr>
                <w:kern w:val="0"/>
              </w:rPr>
            </w:pPr>
            <w:r>
              <w:rPr>
                <w:kern w:val="0"/>
              </w:rPr>
              <w:t>Администрация Хорошинского сельсовета</w:t>
            </w:r>
          </w:p>
        </w:tc>
      </w:tr>
      <w:tr w:rsidR="00771277" w:rsidTr="007712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277" w:rsidRDefault="00771277">
            <w:pPr>
              <w:tabs>
                <w:tab w:val="left" w:pos="1440"/>
              </w:tabs>
              <w:snapToGrid w:val="0"/>
              <w:jc w:val="center"/>
            </w:pPr>
            <w: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277" w:rsidRDefault="00771277">
            <w:pPr>
              <w:snapToGrid w:val="0"/>
            </w:pPr>
            <w:r>
              <w:t>При проведении сходов граждан информировать их о правилах противопожарной безопасности.</w:t>
            </w:r>
          </w:p>
          <w:p w:rsidR="00771277" w:rsidRDefault="00771277">
            <w:pPr>
              <w:snapToGrid w:val="0"/>
            </w:pPr>
            <w:r>
              <w:t>Проведение встреч, собраний с населением, обучение мерам пожарной безопасности и действиям в случае возникновения пожара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277" w:rsidRDefault="00771277">
            <w:pPr>
              <w:tabs>
                <w:tab w:val="left" w:pos="1440"/>
              </w:tabs>
              <w:snapToGrid w:val="0"/>
              <w:jc w:val="center"/>
            </w:pPr>
            <w:r>
              <w:t>Без материальных затрат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277" w:rsidRDefault="00771277">
            <w:pPr>
              <w:tabs>
                <w:tab w:val="left" w:pos="1440"/>
              </w:tabs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277" w:rsidRDefault="00771277">
            <w:pPr>
              <w:tabs>
                <w:tab w:val="left" w:pos="1440"/>
              </w:tabs>
              <w:snapToGrid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277" w:rsidRDefault="00771277">
            <w:pPr>
              <w:tabs>
                <w:tab w:val="left" w:pos="1440"/>
              </w:tabs>
              <w:snapToGrid w:val="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277" w:rsidRDefault="005954E8">
            <w:pPr>
              <w:widowControl/>
              <w:suppressAutoHyphens w:val="0"/>
              <w:spacing w:after="200" w:line="276" w:lineRule="auto"/>
              <w:rPr>
                <w:kern w:val="0"/>
              </w:rPr>
            </w:pPr>
            <w:r>
              <w:rPr>
                <w:kern w:val="0"/>
              </w:rPr>
              <w:t>2016</w:t>
            </w:r>
            <w:r w:rsidR="00771277">
              <w:rPr>
                <w:kern w:val="0"/>
              </w:rPr>
              <w:t>-201</w:t>
            </w:r>
            <w:r>
              <w:rPr>
                <w:kern w:val="0"/>
              </w:rPr>
              <w:t>8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277" w:rsidRDefault="00771277">
            <w:pPr>
              <w:widowControl/>
              <w:suppressAutoHyphens w:val="0"/>
              <w:spacing w:after="200" w:line="276" w:lineRule="auto"/>
              <w:rPr>
                <w:kern w:val="0"/>
              </w:rPr>
            </w:pPr>
            <w:r>
              <w:rPr>
                <w:kern w:val="0"/>
              </w:rPr>
              <w:t>Администрация Хорошинскогосельсовета</w:t>
            </w:r>
          </w:p>
        </w:tc>
      </w:tr>
      <w:tr w:rsidR="00771277" w:rsidTr="00771277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1277" w:rsidRDefault="00771277">
            <w:pPr>
              <w:tabs>
                <w:tab w:val="left" w:pos="1440"/>
              </w:tabs>
              <w:snapToGrid w:val="0"/>
              <w:jc w:val="center"/>
            </w:pPr>
            <w:r>
              <w:t>3</w:t>
            </w:r>
          </w:p>
          <w:p w:rsidR="00771277" w:rsidRDefault="00771277"/>
          <w:p w:rsidR="00771277" w:rsidRDefault="00771277"/>
          <w:p w:rsidR="00771277" w:rsidRDefault="00771277"/>
          <w:p w:rsidR="00771277" w:rsidRDefault="00771277"/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277" w:rsidRDefault="00771277">
            <w:pPr>
              <w:snapToGrid w:val="0"/>
            </w:pPr>
            <w:r>
              <w:t>Создание противопожарных уголков для обучения населения мерам пожарной безопасности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1277" w:rsidRDefault="00771277">
            <w:pPr>
              <w:tabs>
                <w:tab w:val="left" w:pos="1440"/>
              </w:tabs>
              <w:snapToGrid w:val="0"/>
              <w:jc w:val="center"/>
            </w:pPr>
            <w:r>
              <w:t>Местный бюджет</w:t>
            </w:r>
          </w:p>
          <w:p w:rsidR="00771277" w:rsidRDefault="00771277">
            <w:pPr>
              <w:tabs>
                <w:tab w:val="left" w:pos="1440"/>
              </w:tabs>
              <w:snapToGrid w:val="0"/>
              <w:jc w:val="center"/>
            </w:pPr>
          </w:p>
          <w:p w:rsidR="00771277" w:rsidRDefault="00771277">
            <w:pPr>
              <w:tabs>
                <w:tab w:val="left" w:pos="1440"/>
              </w:tabs>
              <w:snapToGrid w:val="0"/>
              <w:jc w:val="center"/>
            </w:pPr>
          </w:p>
          <w:p w:rsidR="00771277" w:rsidRDefault="00771277">
            <w:pPr>
              <w:tabs>
                <w:tab w:val="left" w:pos="1440"/>
              </w:tabs>
              <w:snapToGrid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1277" w:rsidRDefault="00771277">
            <w:pPr>
              <w:tabs>
                <w:tab w:val="left" w:pos="1440"/>
              </w:tabs>
              <w:snapToGrid w:val="0"/>
              <w:jc w:val="center"/>
            </w:pPr>
            <w:r>
              <w:t>0,1</w:t>
            </w:r>
          </w:p>
          <w:p w:rsidR="00771277" w:rsidRDefault="00771277">
            <w:pPr>
              <w:tabs>
                <w:tab w:val="left" w:pos="1440"/>
              </w:tabs>
              <w:snapToGrid w:val="0"/>
              <w:jc w:val="center"/>
            </w:pPr>
          </w:p>
          <w:p w:rsidR="00771277" w:rsidRDefault="00771277">
            <w:pPr>
              <w:tabs>
                <w:tab w:val="left" w:pos="1440"/>
              </w:tabs>
              <w:snapToGrid w:val="0"/>
              <w:jc w:val="center"/>
            </w:pPr>
          </w:p>
          <w:p w:rsidR="00771277" w:rsidRDefault="00771277">
            <w:pPr>
              <w:tabs>
                <w:tab w:val="left" w:pos="1440"/>
              </w:tabs>
              <w:snapToGrid w:val="0"/>
              <w:jc w:val="center"/>
            </w:pPr>
          </w:p>
          <w:p w:rsidR="00771277" w:rsidRDefault="00771277">
            <w:pPr>
              <w:tabs>
                <w:tab w:val="left" w:pos="1440"/>
              </w:tabs>
              <w:snapToGri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1277" w:rsidRDefault="00771277">
            <w:pPr>
              <w:tabs>
                <w:tab w:val="left" w:pos="1440"/>
              </w:tabs>
              <w:snapToGrid w:val="0"/>
              <w:jc w:val="center"/>
            </w:pPr>
            <w:r>
              <w:t>0,1</w:t>
            </w:r>
          </w:p>
          <w:p w:rsidR="00771277" w:rsidRDefault="00771277">
            <w:pPr>
              <w:tabs>
                <w:tab w:val="left" w:pos="1440"/>
              </w:tabs>
              <w:snapToGrid w:val="0"/>
              <w:jc w:val="center"/>
            </w:pPr>
          </w:p>
          <w:p w:rsidR="00771277" w:rsidRDefault="00771277">
            <w:pPr>
              <w:tabs>
                <w:tab w:val="left" w:pos="1440"/>
              </w:tabs>
              <w:snapToGrid w:val="0"/>
              <w:jc w:val="center"/>
            </w:pPr>
          </w:p>
          <w:p w:rsidR="00771277" w:rsidRDefault="00771277">
            <w:pPr>
              <w:tabs>
                <w:tab w:val="left" w:pos="1440"/>
              </w:tabs>
              <w:snapToGrid w:val="0"/>
              <w:jc w:val="center"/>
            </w:pPr>
          </w:p>
          <w:p w:rsidR="00771277" w:rsidRDefault="00771277">
            <w:pPr>
              <w:tabs>
                <w:tab w:val="left" w:pos="1440"/>
              </w:tabs>
              <w:snapToGrid w:val="0"/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277" w:rsidRDefault="00771277">
            <w:pPr>
              <w:tabs>
                <w:tab w:val="left" w:pos="1440"/>
              </w:tabs>
              <w:snapToGrid w:val="0"/>
              <w:jc w:val="center"/>
            </w:pPr>
            <w:r>
              <w:t>0,1</w:t>
            </w:r>
          </w:p>
          <w:p w:rsidR="00771277" w:rsidRDefault="00771277">
            <w:pPr>
              <w:tabs>
                <w:tab w:val="left" w:pos="1440"/>
              </w:tabs>
              <w:snapToGrid w:val="0"/>
              <w:jc w:val="center"/>
            </w:pPr>
          </w:p>
          <w:p w:rsidR="00771277" w:rsidRDefault="00771277">
            <w:pPr>
              <w:tabs>
                <w:tab w:val="left" w:pos="1440"/>
              </w:tabs>
              <w:snapToGrid w:val="0"/>
              <w:jc w:val="center"/>
            </w:pPr>
          </w:p>
          <w:p w:rsidR="00771277" w:rsidRDefault="00771277">
            <w:pPr>
              <w:tabs>
                <w:tab w:val="left" w:pos="1440"/>
              </w:tabs>
              <w:snapToGrid w:val="0"/>
              <w:jc w:val="center"/>
            </w:pPr>
          </w:p>
          <w:p w:rsidR="00771277" w:rsidRDefault="00771277">
            <w:pPr>
              <w:tabs>
                <w:tab w:val="left" w:pos="1440"/>
              </w:tabs>
              <w:snapToGrid w:val="0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277" w:rsidRDefault="005954E8" w:rsidP="005954E8">
            <w:pPr>
              <w:widowControl/>
              <w:suppressAutoHyphens w:val="0"/>
              <w:spacing w:after="200" w:line="276" w:lineRule="auto"/>
              <w:rPr>
                <w:kern w:val="0"/>
              </w:rPr>
            </w:pPr>
            <w:r>
              <w:rPr>
                <w:kern w:val="0"/>
              </w:rPr>
              <w:t>2016</w:t>
            </w:r>
            <w:r w:rsidR="00771277">
              <w:rPr>
                <w:kern w:val="0"/>
              </w:rPr>
              <w:t>-201</w:t>
            </w:r>
            <w:r>
              <w:rPr>
                <w:kern w:val="0"/>
              </w:rPr>
              <w:t>8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277" w:rsidRDefault="00771277">
            <w:pPr>
              <w:widowControl/>
              <w:suppressAutoHyphens w:val="0"/>
              <w:spacing w:after="200" w:line="276" w:lineRule="auto"/>
              <w:rPr>
                <w:kern w:val="0"/>
              </w:rPr>
            </w:pPr>
            <w:r>
              <w:rPr>
                <w:kern w:val="0"/>
              </w:rPr>
              <w:t>Администрация Хорошинского сельсовета</w:t>
            </w:r>
          </w:p>
        </w:tc>
      </w:tr>
      <w:tr w:rsidR="00771277" w:rsidTr="00771277">
        <w:trPr>
          <w:trHeight w:val="201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71277" w:rsidRDefault="00771277">
            <w:r>
              <w:t xml:space="preserve"> 4</w:t>
            </w:r>
          </w:p>
          <w:p w:rsidR="00771277" w:rsidRDefault="00771277"/>
          <w:p w:rsidR="00771277" w:rsidRDefault="00771277"/>
          <w:p w:rsidR="00771277" w:rsidRDefault="00771277"/>
          <w:p w:rsidR="00771277" w:rsidRDefault="00771277"/>
          <w:p w:rsidR="00771277" w:rsidRDefault="00771277"/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277" w:rsidRDefault="00771277">
            <w:pPr>
              <w:snapToGrid w:val="0"/>
            </w:pPr>
            <w:r>
              <w:t>Рейдовые мероприятия по проверке противопожарного состояния и разъяснение мер пожарной безопасности (транспортные расходы)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71277" w:rsidRDefault="00771277">
            <w:pPr>
              <w:tabs>
                <w:tab w:val="left" w:pos="1440"/>
              </w:tabs>
              <w:snapToGrid w:val="0"/>
              <w:jc w:val="center"/>
            </w:pPr>
          </w:p>
          <w:p w:rsidR="00771277" w:rsidRDefault="00771277">
            <w:pPr>
              <w:tabs>
                <w:tab w:val="left" w:pos="1440"/>
              </w:tabs>
              <w:snapToGrid w:val="0"/>
              <w:jc w:val="center"/>
            </w:pPr>
            <w:r>
              <w:t>Местный бюджет</w:t>
            </w:r>
          </w:p>
          <w:p w:rsidR="00771277" w:rsidRDefault="00771277"/>
          <w:p w:rsidR="00771277" w:rsidRDefault="00771277"/>
          <w:p w:rsidR="00771277" w:rsidRDefault="00771277"/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277" w:rsidRDefault="00771277">
            <w:pPr>
              <w:tabs>
                <w:tab w:val="left" w:pos="1440"/>
              </w:tabs>
              <w:snapToGri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1277" w:rsidRDefault="00771277">
            <w:pPr>
              <w:tabs>
                <w:tab w:val="left" w:pos="1440"/>
              </w:tabs>
              <w:snapToGrid w:val="0"/>
              <w:jc w:val="center"/>
            </w:pPr>
            <w: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1277" w:rsidRDefault="00771277">
            <w:pPr>
              <w:tabs>
                <w:tab w:val="left" w:pos="1440"/>
              </w:tabs>
              <w:snapToGrid w:val="0"/>
            </w:pPr>
            <w: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277" w:rsidRDefault="005954E8">
            <w:pPr>
              <w:widowControl/>
              <w:suppressAutoHyphens w:val="0"/>
              <w:spacing w:after="200" w:line="276" w:lineRule="auto"/>
              <w:rPr>
                <w:kern w:val="0"/>
              </w:rPr>
            </w:pPr>
            <w:r>
              <w:rPr>
                <w:kern w:val="0"/>
              </w:rPr>
              <w:t>2016</w:t>
            </w:r>
            <w:r w:rsidR="00771277">
              <w:rPr>
                <w:kern w:val="0"/>
              </w:rPr>
              <w:t>-201</w:t>
            </w:r>
            <w:r>
              <w:rPr>
                <w:kern w:val="0"/>
              </w:rPr>
              <w:t>8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277" w:rsidRDefault="00771277">
            <w:pPr>
              <w:widowControl/>
              <w:suppressAutoHyphens w:val="0"/>
              <w:spacing w:after="200" w:line="276" w:lineRule="auto"/>
              <w:rPr>
                <w:kern w:val="0"/>
              </w:rPr>
            </w:pPr>
            <w:r>
              <w:rPr>
                <w:kern w:val="0"/>
              </w:rPr>
              <w:t>Администрация Хорошинскогосельсовета</w:t>
            </w:r>
          </w:p>
        </w:tc>
      </w:tr>
      <w:tr w:rsidR="00771277" w:rsidTr="00771277">
        <w:trPr>
          <w:trHeight w:val="186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277" w:rsidRDefault="00771277">
            <w: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277" w:rsidRDefault="00771277">
            <w:pPr>
              <w:snapToGrid w:val="0"/>
            </w:pPr>
            <w:r>
              <w:t>Организовать регулярный, плановый контроль состояния источников противопожарного водоснабжения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277" w:rsidRDefault="00771277">
            <w: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277" w:rsidRDefault="005954E8">
            <w:pPr>
              <w:tabs>
                <w:tab w:val="left" w:pos="1440"/>
              </w:tabs>
              <w:snapToGrid w:val="0"/>
              <w:jc w:val="center"/>
            </w:pPr>
            <w:r>
              <w:t>1</w:t>
            </w:r>
            <w:r w:rsidR="00771277"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277" w:rsidRDefault="005954E8">
            <w:pPr>
              <w:tabs>
                <w:tab w:val="left" w:pos="1440"/>
              </w:tabs>
              <w:snapToGrid w:val="0"/>
              <w:jc w:val="center"/>
            </w:pPr>
            <w:r>
              <w:t>1</w:t>
            </w:r>
            <w:r w:rsidR="00771277">
              <w:t>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277" w:rsidRDefault="005954E8">
            <w:pPr>
              <w:tabs>
                <w:tab w:val="left" w:pos="1440"/>
              </w:tabs>
              <w:snapToGrid w:val="0"/>
            </w:pPr>
            <w:r>
              <w:t>1</w:t>
            </w:r>
            <w:r w:rsidR="00771277">
              <w:t>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277" w:rsidRDefault="00771277" w:rsidP="005954E8">
            <w:pPr>
              <w:widowControl/>
              <w:suppressAutoHyphens w:val="0"/>
              <w:spacing w:after="200" w:line="276" w:lineRule="auto"/>
              <w:rPr>
                <w:kern w:val="0"/>
              </w:rPr>
            </w:pPr>
            <w:r>
              <w:rPr>
                <w:kern w:val="0"/>
              </w:rPr>
              <w:t>201</w:t>
            </w:r>
            <w:r w:rsidR="005954E8">
              <w:rPr>
                <w:kern w:val="0"/>
              </w:rPr>
              <w:t>6</w:t>
            </w:r>
            <w:r>
              <w:rPr>
                <w:kern w:val="0"/>
              </w:rPr>
              <w:t>-201</w:t>
            </w:r>
            <w:r w:rsidR="005954E8">
              <w:rPr>
                <w:kern w:val="0"/>
              </w:rPr>
              <w:t>8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277" w:rsidRDefault="00771277">
            <w:pPr>
              <w:widowControl/>
              <w:suppressAutoHyphens w:val="0"/>
              <w:spacing w:after="200" w:line="276" w:lineRule="auto"/>
              <w:rPr>
                <w:kern w:val="0"/>
              </w:rPr>
            </w:pPr>
            <w:r>
              <w:rPr>
                <w:kern w:val="0"/>
              </w:rPr>
              <w:t>Администрация Хорошинского сельсовета</w:t>
            </w:r>
          </w:p>
        </w:tc>
      </w:tr>
    </w:tbl>
    <w:p w:rsidR="00771277" w:rsidRDefault="00771277" w:rsidP="00771277">
      <w:pPr>
        <w:tabs>
          <w:tab w:val="left" w:pos="1440"/>
        </w:tabs>
        <w:jc w:val="center"/>
        <w:rPr>
          <w:b/>
          <w:sz w:val="28"/>
          <w:szCs w:val="28"/>
        </w:rPr>
      </w:pPr>
    </w:p>
    <w:p w:rsidR="00771277" w:rsidRDefault="00771277" w:rsidP="00771277">
      <w:pPr>
        <w:tabs>
          <w:tab w:val="left" w:pos="1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Контроль за реализацией программы</w:t>
      </w:r>
    </w:p>
    <w:p w:rsidR="00771277" w:rsidRDefault="00771277" w:rsidP="00771277">
      <w:pPr>
        <w:tabs>
          <w:tab w:val="left" w:pos="1440"/>
        </w:tabs>
        <w:jc w:val="center"/>
        <w:rPr>
          <w:b/>
          <w:sz w:val="28"/>
          <w:szCs w:val="28"/>
        </w:rPr>
      </w:pPr>
    </w:p>
    <w:p w:rsidR="00771277" w:rsidRDefault="00771277" w:rsidP="00771277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Текущий контроль за реализацией программы осуществляет администрация Хорошинского сельсовета Карасукского района Новосибирской области.</w:t>
      </w:r>
    </w:p>
    <w:p w:rsidR="00771277" w:rsidRDefault="00771277" w:rsidP="00771277">
      <w:pPr>
        <w:tabs>
          <w:tab w:val="left" w:pos="1440"/>
        </w:tabs>
        <w:jc w:val="center"/>
        <w:rPr>
          <w:b/>
          <w:sz w:val="28"/>
          <w:szCs w:val="28"/>
        </w:rPr>
      </w:pPr>
    </w:p>
    <w:p w:rsidR="00771277" w:rsidRDefault="00771277" w:rsidP="00771277">
      <w:pPr>
        <w:tabs>
          <w:tab w:val="left" w:pos="1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8.Оценка эффективности реализации программы</w:t>
      </w:r>
    </w:p>
    <w:p w:rsidR="00771277" w:rsidRDefault="00771277" w:rsidP="00771277">
      <w:pPr>
        <w:tabs>
          <w:tab w:val="left" w:pos="1440"/>
        </w:tabs>
        <w:jc w:val="center"/>
        <w:rPr>
          <w:b/>
          <w:sz w:val="28"/>
          <w:szCs w:val="28"/>
        </w:rPr>
      </w:pPr>
    </w:p>
    <w:p w:rsidR="00771277" w:rsidRDefault="00771277" w:rsidP="00771277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выполнении намеченных в Программе мероприятий и осуществлении своевременного финансирован</w:t>
      </w:r>
      <w:r w:rsidR="005954E8">
        <w:rPr>
          <w:sz w:val="28"/>
          <w:szCs w:val="28"/>
        </w:rPr>
        <w:t>ия предполагается за период 2016 - 2018</w:t>
      </w:r>
      <w:r>
        <w:rPr>
          <w:sz w:val="28"/>
          <w:szCs w:val="28"/>
        </w:rPr>
        <w:t xml:space="preserve"> гг. добиться создания необходимых условий для повышения уровня противопожарной защиты населения, материальных ценностей от пожаров. </w:t>
      </w:r>
    </w:p>
    <w:p w:rsidR="00771277" w:rsidRDefault="00771277" w:rsidP="00771277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Социально-экономический эффект от реализации Программы выражается в стабилизации обстановки с пожарами на территории Хорошинского сельсовета Карасукского района Новосибирской области      вследствие:</w:t>
      </w:r>
    </w:p>
    <w:p w:rsidR="00771277" w:rsidRDefault="00771277" w:rsidP="00771277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771277" w:rsidRDefault="00771277" w:rsidP="0077127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уменьшения количества пожаров и потерь от них;</w:t>
      </w:r>
    </w:p>
    <w:p w:rsidR="00771277" w:rsidRDefault="00771277" w:rsidP="0077127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снижения числа травмированных и погибших на пожарах;</w:t>
      </w:r>
    </w:p>
    <w:p w:rsidR="00771277" w:rsidRDefault="00771277" w:rsidP="0077127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сокращения материальных потерь от пожаров.</w:t>
      </w:r>
    </w:p>
    <w:p w:rsidR="00771277" w:rsidRDefault="00771277" w:rsidP="00771277"/>
    <w:p w:rsidR="00771277" w:rsidRDefault="00771277" w:rsidP="00771277"/>
    <w:p w:rsidR="00771277" w:rsidRDefault="00771277" w:rsidP="00771277"/>
    <w:p w:rsidR="00771277" w:rsidRDefault="00771277" w:rsidP="00771277"/>
    <w:p w:rsidR="00771277" w:rsidRDefault="00771277" w:rsidP="00771277"/>
    <w:p w:rsidR="00771277" w:rsidRDefault="00771277" w:rsidP="00771277"/>
    <w:p w:rsidR="00771277" w:rsidRDefault="00771277" w:rsidP="00771277"/>
    <w:p w:rsidR="00771277" w:rsidRDefault="00771277" w:rsidP="00771277"/>
    <w:p w:rsidR="00771277" w:rsidRDefault="00771277" w:rsidP="00771277"/>
    <w:p w:rsidR="00771277" w:rsidRDefault="00771277" w:rsidP="00771277"/>
    <w:p w:rsidR="00771277" w:rsidRDefault="00771277" w:rsidP="00771277"/>
    <w:p w:rsidR="00771277" w:rsidRDefault="00771277" w:rsidP="00771277"/>
    <w:p w:rsidR="00771277" w:rsidRDefault="00771277" w:rsidP="00771277"/>
    <w:p w:rsidR="00771277" w:rsidRDefault="00771277" w:rsidP="00771277"/>
    <w:p w:rsidR="00771277" w:rsidRDefault="00771277" w:rsidP="00771277"/>
    <w:p w:rsidR="00771277" w:rsidRDefault="00771277" w:rsidP="00771277"/>
    <w:p w:rsidR="00771277" w:rsidRDefault="00771277" w:rsidP="00771277"/>
    <w:p w:rsidR="00771277" w:rsidRDefault="00771277" w:rsidP="00771277"/>
    <w:p w:rsidR="00771277" w:rsidRDefault="00771277" w:rsidP="00771277"/>
    <w:p w:rsidR="00771277" w:rsidRDefault="00771277" w:rsidP="00771277"/>
    <w:p w:rsidR="00771277" w:rsidRDefault="00771277" w:rsidP="00771277"/>
    <w:p w:rsidR="00771277" w:rsidRDefault="00771277" w:rsidP="00771277"/>
    <w:p w:rsidR="00771277" w:rsidRDefault="00771277" w:rsidP="00771277"/>
    <w:p w:rsidR="00771277" w:rsidRDefault="00771277" w:rsidP="00771277"/>
    <w:p w:rsidR="00771277" w:rsidRDefault="00771277" w:rsidP="00771277"/>
    <w:p w:rsidR="00771277" w:rsidRDefault="00771277" w:rsidP="00771277"/>
    <w:p w:rsidR="00771277" w:rsidRDefault="00771277" w:rsidP="00771277"/>
    <w:p w:rsidR="00771277" w:rsidRDefault="00771277" w:rsidP="00771277"/>
    <w:p w:rsidR="00771277" w:rsidRDefault="00771277" w:rsidP="00771277"/>
    <w:p w:rsidR="00771277" w:rsidRDefault="00771277" w:rsidP="00771277"/>
    <w:p w:rsidR="00771277" w:rsidRDefault="00771277" w:rsidP="00771277"/>
    <w:p w:rsidR="00771277" w:rsidRDefault="00771277" w:rsidP="00771277"/>
    <w:p w:rsidR="00771277" w:rsidRDefault="00771277" w:rsidP="00771277"/>
    <w:p w:rsidR="00771277" w:rsidRDefault="00771277" w:rsidP="00771277">
      <w:pPr>
        <w:tabs>
          <w:tab w:val="left" w:pos="2145"/>
        </w:tabs>
      </w:pPr>
      <w:r>
        <w:tab/>
      </w:r>
    </w:p>
    <w:p w:rsidR="00771277" w:rsidRDefault="00771277" w:rsidP="00771277">
      <w:pPr>
        <w:tabs>
          <w:tab w:val="left" w:pos="2145"/>
        </w:tabs>
      </w:pPr>
    </w:p>
    <w:p w:rsidR="00771277" w:rsidRDefault="00771277" w:rsidP="00771277">
      <w:pPr>
        <w:rPr>
          <w:sz w:val="28"/>
          <w:szCs w:val="28"/>
        </w:rPr>
      </w:pPr>
      <w:r>
        <w:rPr>
          <w:b/>
          <w:caps/>
          <w:kern w:val="28"/>
          <w:sz w:val="28"/>
          <w:szCs w:val="28"/>
        </w:rPr>
        <w:lastRenderedPageBreak/>
        <w:t xml:space="preserve"> </w:t>
      </w:r>
    </w:p>
    <w:p w:rsidR="0020552E" w:rsidRDefault="0020552E"/>
    <w:sectPr w:rsidR="0020552E" w:rsidSect="00205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051" w:rsidRDefault="00607051" w:rsidP="00AD1625">
      <w:r>
        <w:separator/>
      </w:r>
    </w:p>
  </w:endnote>
  <w:endnote w:type="continuationSeparator" w:id="1">
    <w:p w:rsidR="00607051" w:rsidRDefault="00607051" w:rsidP="00AD16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051" w:rsidRDefault="00607051" w:rsidP="00AD1625">
      <w:r>
        <w:separator/>
      </w:r>
    </w:p>
  </w:footnote>
  <w:footnote w:type="continuationSeparator" w:id="1">
    <w:p w:rsidR="00607051" w:rsidRDefault="00607051" w:rsidP="00AD16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1277"/>
    <w:rsid w:val="0020552E"/>
    <w:rsid w:val="00590053"/>
    <w:rsid w:val="005954E8"/>
    <w:rsid w:val="00607051"/>
    <w:rsid w:val="00771277"/>
    <w:rsid w:val="00816C42"/>
    <w:rsid w:val="00944EF1"/>
    <w:rsid w:val="00AD1625"/>
    <w:rsid w:val="00C434C5"/>
    <w:rsid w:val="00ED6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277"/>
    <w:pPr>
      <w:widowControl w:val="0"/>
      <w:suppressAutoHyphens/>
      <w:jc w:val="left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1277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D16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D1625"/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D16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1625"/>
    <w:rPr>
      <w:rFonts w:ascii="Times New Roman" w:eastAsia="Times New Roman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aleksandrov.ru/administration/mprogramm/?ELEMENT_ID=40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rodaleksandrov.ru/administration/mprogramm/?ELEMENT_ID=40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rodaleksandrov.ru/administration/mprogramm/?ELEMENT_ID=40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aleksandrov.ru/administration/mprogramm/?ELEMENT_ID=4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0B258-5BEF-4D1C-8B8D-CBB7C0026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2226</Words>
  <Characters>12691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4</cp:revision>
  <dcterms:created xsi:type="dcterms:W3CDTF">2015-11-09T08:10:00Z</dcterms:created>
  <dcterms:modified xsi:type="dcterms:W3CDTF">2015-11-10T02:59:00Z</dcterms:modified>
</cp:coreProperties>
</file>