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F4" w:rsidRPr="00466AF4" w:rsidRDefault="00357E4D" w:rsidP="00357E4D">
      <w:pPr>
        <w:tabs>
          <w:tab w:val="center" w:pos="5031"/>
          <w:tab w:val="left" w:pos="787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6AF4" w:rsidRPr="00466AF4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466AF4" w:rsidRPr="00466AF4" w:rsidRDefault="00466AF4" w:rsidP="00466A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ХОРОШИНСКОГО СЕЛЬСОВЕТА</w:t>
      </w:r>
    </w:p>
    <w:p w:rsidR="00466AF4" w:rsidRPr="00466AF4" w:rsidRDefault="00466AF4" w:rsidP="00466A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66AF4" w:rsidRPr="00466AF4" w:rsidRDefault="00466AF4" w:rsidP="00466A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(</w:t>
      </w:r>
      <w:r w:rsidR="00357E4D">
        <w:rPr>
          <w:rFonts w:ascii="Times New Roman" w:hAnsi="Times New Roman" w:cs="Times New Roman"/>
          <w:b/>
          <w:sz w:val="28"/>
          <w:szCs w:val="28"/>
        </w:rPr>
        <w:t>__________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466AF4" w:rsidRPr="00466AF4" w:rsidRDefault="00357E4D" w:rsidP="0046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</w:t>
      </w:r>
      <w:r w:rsidR="00466AF4" w:rsidRPr="00466AF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66AF4" w:rsidRPr="00466A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пятой сессии Совета депутатов от 27.08.2010 г «Об определении налоговых ставок, порядка и сроков уплаты земельного налога»</w:t>
      </w:r>
      <w:r w:rsidRPr="00466AF4">
        <w:rPr>
          <w:rFonts w:ascii="Times New Roman" w:hAnsi="Times New Roman" w:cs="Times New Roman"/>
        </w:rPr>
        <w:t xml:space="preserve"> </w:t>
      </w:r>
      <w:r w:rsidRPr="00466AF4">
        <w:rPr>
          <w:rStyle w:val="a3"/>
          <w:rFonts w:ascii="Times New Roman" w:hAnsi="Times New Roman" w:cs="Times New Roman"/>
        </w:rPr>
        <w:t xml:space="preserve"> </w:t>
      </w: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 </w:t>
      </w: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 xml:space="preserve">      </w:t>
      </w:r>
      <w:r w:rsidR="00357E4D">
        <w:rPr>
          <w:rFonts w:ascii="Times New Roman" w:hAnsi="Times New Roman" w:cs="Times New Roman"/>
          <w:sz w:val="28"/>
          <w:szCs w:val="28"/>
        </w:rPr>
        <w:t>Р</w:t>
      </w:r>
      <w:r w:rsidRPr="00466AF4">
        <w:rPr>
          <w:rFonts w:ascii="Times New Roman" w:hAnsi="Times New Roman" w:cs="Times New Roman"/>
          <w:sz w:val="28"/>
          <w:szCs w:val="28"/>
        </w:rPr>
        <w:t>уководствуясь  Налоговым кодексом Российской Федерации, п.10 статьи 18 Устава Хорошинского сельсовета Карасукского района Новосибирской области, Совет депутатов Хорошинского сельсовета Карасукского района Новосибирской области</w:t>
      </w:r>
    </w:p>
    <w:p w:rsidR="00466AF4" w:rsidRPr="00466AF4" w:rsidRDefault="00466AF4" w:rsidP="0046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466AF4" w:rsidRPr="00466AF4" w:rsidRDefault="00466AF4" w:rsidP="0035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1. Внести изменения в решение пятой сессии от 27.08.2010 г «Об определении  налоговых ставок, порядка и сроков уплаты земельного налога»:</w:t>
      </w:r>
    </w:p>
    <w:p w:rsidR="00466AF4" w:rsidRPr="00466AF4" w:rsidRDefault="00357E4D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.1. П.п. 2.3 пункта 2 изложить в следующей редакции: «Физические лица, не являющиеся индивидуальными предпринимателями и физические лица, являющиеся индивидуальными предпринимателями за земельные участки, не предназначенные для использования в предпринимательской деятельности, уплачивают земельный налог на основании налогового уведомления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 октября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</w:t>
      </w:r>
      <w:proofErr w:type="gramStart"/>
      <w:r w:rsidR="00466AF4" w:rsidRPr="00466A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 января 201</w:t>
      </w:r>
      <w:r w:rsidR="00357E4D">
        <w:rPr>
          <w:rFonts w:ascii="Times New Roman" w:hAnsi="Times New Roman" w:cs="Times New Roman"/>
          <w:sz w:val="28"/>
          <w:szCs w:val="28"/>
        </w:rPr>
        <w:t>5</w:t>
      </w:r>
      <w:r w:rsidRPr="00466A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4. Опубликовать решение в газете «Вестник Хорошинского сельсовета».</w:t>
      </w: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5. Контроль исполнения настоящего решения возложить на Главу Хорошинского сельсовета.</w:t>
      </w: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4D" w:rsidRDefault="00466AF4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Глава Хорошинского сельсовета</w:t>
      </w:r>
    </w:p>
    <w:p w:rsidR="00357E4D" w:rsidRDefault="00357E4D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66AF4" w:rsidRPr="00466AF4" w:rsidRDefault="00357E4D" w:rsidP="0046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26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6AF4" w:rsidRPr="00466A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Ю.А.Гладков</w:t>
      </w:r>
    </w:p>
    <w:p w:rsidR="00466AF4" w:rsidRPr="00466AF4" w:rsidRDefault="00466AF4" w:rsidP="0046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F4" w:rsidRPr="00466AF4" w:rsidRDefault="00466AF4" w:rsidP="0046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с</w:t>
      </w:r>
      <w:proofErr w:type="gramStart"/>
      <w:r w:rsidRPr="00466AF4">
        <w:rPr>
          <w:rFonts w:ascii="Times New Roman" w:hAnsi="Times New Roman" w:cs="Times New Roman"/>
        </w:rPr>
        <w:t>.Х</w:t>
      </w:r>
      <w:proofErr w:type="gramEnd"/>
      <w:r w:rsidRPr="00466AF4">
        <w:rPr>
          <w:rFonts w:ascii="Times New Roman" w:hAnsi="Times New Roman" w:cs="Times New Roman"/>
        </w:rPr>
        <w:t>орошее</w:t>
      </w: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ул. Набережная, 2</w:t>
      </w:r>
    </w:p>
    <w:p w:rsidR="00466AF4" w:rsidRPr="00466AF4" w:rsidRDefault="00466AF4" w:rsidP="00466AF4">
      <w:pPr>
        <w:keepNext/>
        <w:spacing w:after="0" w:line="240" w:lineRule="auto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26 декабря 2011 года</w:t>
      </w:r>
    </w:p>
    <w:p w:rsidR="00466AF4" w:rsidRPr="00466AF4" w:rsidRDefault="00466AF4" w:rsidP="00466AF4">
      <w:pPr>
        <w:spacing w:after="0" w:line="240" w:lineRule="auto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№ 50  - НПА</w:t>
      </w:r>
    </w:p>
    <w:p w:rsidR="00F13586" w:rsidRDefault="00F13586" w:rsidP="00466AF4">
      <w:pPr>
        <w:spacing w:after="0"/>
      </w:pPr>
    </w:p>
    <w:sectPr w:rsidR="00F13586" w:rsidSect="0040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5F3"/>
    <w:multiLevelType w:val="hybridMultilevel"/>
    <w:tmpl w:val="2A1282C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F4"/>
    <w:rsid w:val="00262621"/>
    <w:rsid w:val="00357E4D"/>
    <w:rsid w:val="003E64E3"/>
    <w:rsid w:val="004063A1"/>
    <w:rsid w:val="00466AF4"/>
    <w:rsid w:val="00F1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6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2014-03-14T03:26:00Z</dcterms:created>
  <dcterms:modified xsi:type="dcterms:W3CDTF">2014-08-04T07:54:00Z</dcterms:modified>
</cp:coreProperties>
</file>