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54" w:rsidRPr="00F139B5" w:rsidRDefault="00113754">
      <w:pPr>
        <w:rPr>
          <w:lang w:val="en-US"/>
        </w:rPr>
      </w:pPr>
    </w:p>
    <w:p w:rsidR="00B03CC2" w:rsidRPr="007E0C53" w:rsidRDefault="00B03CC2" w:rsidP="00B03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</w:rPr>
      </w:pPr>
      <w:r w:rsidRPr="007E0C53">
        <w:rPr>
          <w:rFonts w:ascii="Times New Roman" w:eastAsia="Times New Roman" w:hAnsi="Times New Roman" w:cs="Times New Roman"/>
          <w:b/>
          <w:bCs/>
          <w:sz w:val="27"/>
        </w:rPr>
        <w:t>Перечень НПА и их отдельных частей,  содержащих обязательные требования и требования, установленные муниципальными правовыми актами, оценка соблюдения которых является пред</w:t>
      </w:r>
      <w:r w:rsidR="00377377">
        <w:rPr>
          <w:rFonts w:ascii="Times New Roman" w:eastAsia="Times New Roman" w:hAnsi="Times New Roman" w:cs="Times New Roman"/>
          <w:b/>
          <w:bCs/>
          <w:sz w:val="27"/>
        </w:rPr>
        <w:t>метом  муниципального жилищного</w:t>
      </w:r>
      <w:r w:rsidRPr="007E0C53">
        <w:rPr>
          <w:rFonts w:ascii="Times New Roman" w:eastAsia="Times New Roman" w:hAnsi="Times New Roman" w:cs="Times New Roman"/>
          <w:b/>
          <w:bCs/>
          <w:sz w:val="27"/>
        </w:rPr>
        <w:t xml:space="preserve"> контроля на территории </w:t>
      </w:r>
      <w:r w:rsidR="00272506">
        <w:rPr>
          <w:rFonts w:ascii="Times New Roman" w:eastAsia="Times New Roman" w:hAnsi="Times New Roman" w:cs="Times New Roman"/>
          <w:b/>
          <w:bCs/>
          <w:sz w:val="27"/>
        </w:rPr>
        <w:t xml:space="preserve">Хорошинского сельсовета </w:t>
      </w:r>
      <w:r w:rsidRPr="007E0C53">
        <w:rPr>
          <w:rFonts w:ascii="Times New Roman" w:eastAsia="Times New Roman" w:hAnsi="Times New Roman" w:cs="Times New Roman"/>
          <w:b/>
          <w:bCs/>
          <w:sz w:val="27"/>
        </w:rPr>
        <w:t>Карасукского района Новосибирской области</w:t>
      </w:r>
    </w:p>
    <w:p w:rsidR="00113754" w:rsidRDefault="00113754" w:rsidP="00B03CC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3F4758"/>
          <w:sz w:val="27"/>
        </w:rPr>
      </w:pPr>
    </w:p>
    <w:p w:rsidR="00113754" w:rsidRPr="002E5F4C" w:rsidRDefault="008D1E56" w:rsidP="008D1E56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5F4C">
        <w:rPr>
          <w:rFonts w:ascii="Times New Roman" w:eastAsia="Times New Roman" w:hAnsi="Times New Roman" w:cs="Times New Roman"/>
          <w:sz w:val="24"/>
          <w:szCs w:val="24"/>
        </w:rPr>
        <w:t>Раздел I. Федеральные законы</w:t>
      </w:r>
    </w:p>
    <w:tbl>
      <w:tblPr>
        <w:tblStyle w:val="a8"/>
        <w:tblW w:w="10456" w:type="dxa"/>
        <w:tblLayout w:type="fixed"/>
        <w:tblLook w:val="04A0"/>
      </w:tblPr>
      <w:tblGrid>
        <w:gridCol w:w="484"/>
        <w:gridCol w:w="5294"/>
        <w:gridCol w:w="2410"/>
        <w:gridCol w:w="2268"/>
      </w:tblGrid>
      <w:tr w:rsidR="00B03CC2" w:rsidTr="00035C9C">
        <w:tc>
          <w:tcPr>
            <w:tcW w:w="484" w:type="dxa"/>
            <w:vAlign w:val="center"/>
          </w:tcPr>
          <w:p w:rsidR="00B03CC2" w:rsidRPr="00B03CC2" w:rsidRDefault="00B03CC2" w:rsidP="00F0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94" w:type="dxa"/>
            <w:vAlign w:val="center"/>
          </w:tcPr>
          <w:p w:rsidR="00B03CC2" w:rsidRPr="00B03CC2" w:rsidRDefault="00B03CC2" w:rsidP="00F0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410" w:type="dxa"/>
            <w:vAlign w:val="center"/>
          </w:tcPr>
          <w:p w:rsidR="00B03CC2" w:rsidRPr="00B03CC2" w:rsidRDefault="00B03CC2" w:rsidP="00F0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68" w:type="dxa"/>
            <w:vAlign w:val="center"/>
          </w:tcPr>
          <w:p w:rsidR="00B03CC2" w:rsidRPr="00B03CC2" w:rsidRDefault="00B03CC2" w:rsidP="00F0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03CC2" w:rsidRPr="007E0C53" w:rsidTr="00035C9C">
        <w:tc>
          <w:tcPr>
            <w:tcW w:w="484" w:type="dxa"/>
          </w:tcPr>
          <w:p w:rsidR="00B03CC2" w:rsidRPr="007E0C53" w:rsidRDefault="0031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B03CC2" w:rsidRPr="003B6F94" w:rsidRDefault="00B716A9" w:rsidP="005860DF">
            <w:pPr>
              <w:shd w:val="clear" w:color="auto" w:fill="FFFFFF"/>
              <w:spacing w:after="144" w:line="24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u w:val="single"/>
              </w:rPr>
            </w:pPr>
            <w:hyperlink r:id="rId5" w:tooltip="Ссылка на КонсультантПлюс" w:history="1">
              <w:r w:rsidR="003B6F94" w:rsidRPr="003B6F9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Федеральный закон от 06.10.2003 N 131-ФЗ (ред. от 20.07.2020) "Об общих принципах организации местного самоуправления в Российской Федерации" {КонсультантПлюс}</w:t>
              </w:r>
            </w:hyperlink>
          </w:p>
        </w:tc>
        <w:tc>
          <w:tcPr>
            <w:tcW w:w="2410" w:type="dxa"/>
          </w:tcPr>
          <w:p w:rsidR="00B03CC2" w:rsidRPr="003B6F94" w:rsidRDefault="00113754" w:rsidP="007E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физические лица</w:t>
            </w:r>
          </w:p>
        </w:tc>
        <w:tc>
          <w:tcPr>
            <w:tcW w:w="2268" w:type="dxa"/>
            <w:vAlign w:val="center"/>
          </w:tcPr>
          <w:p w:rsidR="00B03CC2" w:rsidRPr="003B6F94" w:rsidRDefault="00113754" w:rsidP="007E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4">
              <w:rPr>
                <w:rFonts w:ascii="Times New Roman" w:hAnsi="Times New Roman" w:cs="Times New Roman"/>
                <w:sz w:val="24"/>
                <w:szCs w:val="24"/>
              </w:rPr>
              <w:t>ст. 7, 17.1</w:t>
            </w:r>
          </w:p>
        </w:tc>
      </w:tr>
      <w:tr w:rsidR="00B86EF6" w:rsidRPr="007E0C53" w:rsidTr="00035C9C">
        <w:tc>
          <w:tcPr>
            <w:tcW w:w="484" w:type="dxa"/>
          </w:tcPr>
          <w:p w:rsidR="00B86EF6" w:rsidRPr="007E0C53" w:rsidRDefault="0031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4" w:type="dxa"/>
          </w:tcPr>
          <w:p w:rsidR="00B86EF6" w:rsidRPr="003B6F94" w:rsidRDefault="00B716A9" w:rsidP="005860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tooltip="Ссылка на КонсультантПлюс" w:history="1">
              <w:r w:rsidR="003B6F94" w:rsidRPr="003B6F9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Федеральный закон от 26.12.2008 N 294-ФЗ (ред. от 13.07.2020) "О защите прав юридических лиц и индивидуальных предпринимателей при осуществлении государственного контроля (надзора) и муниципального контроля" {КонсультантПлюс}</w:t>
              </w:r>
            </w:hyperlink>
          </w:p>
        </w:tc>
        <w:tc>
          <w:tcPr>
            <w:tcW w:w="2410" w:type="dxa"/>
          </w:tcPr>
          <w:p w:rsidR="00B86EF6" w:rsidRPr="003B6F94" w:rsidRDefault="005860DF" w:rsidP="007E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268" w:type="dxa"/>
            <w:vAlign w:val="center"/>
          </w:tcPr>
          <w:p w:rsidR="00B86EF6" w:rsidRPr="003B6F94" w:rsidRDefault="005860DF" w:rsidP="007E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4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B03CC2" w:rsidRPr="007E0C53" w:rsidTr="00035C9C">
        <w:tc>
          <w:tcPr>
            <w:tcW w:w="484" w:type="dxa"/>
          </w:tcPr>
          <w:p w:rsidR="00B03CC2" w:rsidRPr="007E0C53" w:rsidRDefault="0031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B03CC2" w:rsidRPr="00CB09BA" w:rsidRDefault="00B716A9" w:rsidP="00B86EF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tooltip="Ссылка на КонсультантПлюс" w:history="1">
              <w:r w:rsidR="00CB09BA" w:rsidRPr="00CB09BA">
                <w:rPr>
                  <w:rStyle w:val="a5"/>
                  <w:rFonts w:ascii="Times New Roman" w:hAnsi="Times New Roman" w:cs="Times New Roman"/>
                  <w:iCs/>
                </w:rPr>
                <w:t>"Жилищный кодекс Российской Федерации" от 29.12.2004 N 188-ФЗ (ред. от 31.07.2020) {КонсультантПлюс}</w:t>
              </w:r>
            </w:hyperlink>
          </w:p>
        </w:tc>
        <w:tc>
          <w:tcPr>
            <w:tcW w:w="2410" w:type="dxa"/>
          </w:tcPr>
          <w:p w:rsidR="00B03CC2" w:rsidRPr="003B6F94" w:rsidRDefault="00B86EF6" w:rsidP="007E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физические лица</w:t>
            </w:r>
          </w:p>
        </w:tc>
        <w:tc>
          <w:tcPr>
            <w:tcW w:w="2268" w:type="dxa"/>
            <w:vAlign w:val="center"/>
          </w:tcPr>
          <w:p w:rsidR="00B03CC2" w:rsidRPr="003B6F94" w:rsidRDefault="00CB09BA" w:rsidP="007E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</w:t>
            </w:r>
            <w:r w:rsidR="00B86EF6" w:rsidRPr="003B6F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6EF6" w:rsidRPr="007E0C53" w:rsidTr="00035C9C">
        <w:tc>
          <w:tcPr>
            <w:tcW w:w="484" w:type="dxa"/>
          </w:tcPr>
          <w:p w:rsidR="00B86EF6" w:rsidRPr="007E0C53" w:rsidRDefault="0031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4" w:type="dxa"/>
          </w:tcPr>
          <w:p w:rsidR="00B86EF6" w:rsidRPr="003B6F94" w:rsidRDefault="00B716A9" w:rsidP="000B159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tooltip="Ссылка на КонсультантПлюс" w:history="1">
              <w:r w:rsidR="003B6F94" w:rsidRPr="003B6F9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"Кодекс Российской Федерации об административных правонарушениях" от 30.12.2001 N 195-ФЗ (ред. от 31.07.2020) {КонсультантПлюс}</w:t>
              </w:r>
            </w:hyperlink>
          </w:p>
        </w:tc>
        <w:tc>
          <w:tcPr>
            <w:tcW w:w="2410" w:type="dxa"/>
          </w:tcPr>
          <w:p w:rsidR="00B86EF6" w:rsidRPr="003B6F94" w:rsidRDefault="000B159C" w:rsidP="007E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физические лица</w:t>
            </w:r>
          </w:p>
        </w:tc>
        <w:tc>
          <w:tcPr>
            <w:tcW w:w="2268" w:type="dxa"/>
            <w:vAlign w:val="center"/>
          </w:tcPr>
          <w:p w:rsidR="00B86EF6" w:rsidRPr="003B6F94" w:rsidRDefault="000B159C" w:rsidP="007E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4">
              <w:rPr>
                <w:rFonts w:ascii="Times New Roman" w:hAnsi="Times New Roman" w:cs="Times New Roman"/>
                <w:sz w:val="24"/>
                <w:szCs w:val="24"/>
              </w:rPr>
              <w:t>глава 7, глава 8</w:t>
            </w:r>
          </w:p>
        </w:tc>
      </w:tr>
      <w:tr w:rsidR="00B03CC2" w:rsidRPr="007E0C53" w:rsidTr="00035C9C">
        <w:tc>
          <w:tcPr>
            <w:tcW w:w="484" w:type="dxa"/>
          </w:tcPr>
          <w:p w:rsidR="00B03CC2" w:rsidRPr="007E0C53" w:rsidRDefault="0031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4" w:type="dxa"/>
          </w:tcPr>
          <w:p w:rsidR="000B159C" w:rsidRPr="003B6F94" w:rsidRDefault="00B716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tooltip="Ссылка на КонсультантПлюс" w:history="1">
              <w:r w:rsidR="003B6F94" w:rsidRPr="003B6F9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"Гражданский кодекс Российской Федерации (часть первая)" от 30.11.1994 N 51-ФЗ (ред. от 31.07.2020) {</w:t>
              </w:r>
              <w:proofErr w:type="spellStart"/>
              <w:r w:rsidR="003B6F94" w:rsidRPr="003B6F9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КонсультантПлюс</w:t>
              </w:r>
              <w:proofErr w:type="spellEnd"/>
              <w:r w:rsidR="003B6F94" w:rsidRPr="003B6F9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}</w:t>
              </w:r>
            </w:hyperlink>
          </w:p>
        </w:tc>
        <w:tc>
          <w:tcPr>
            <w:tcW w:w="2410" w:type="dxa"/>
          </w:tcPr>
          <w:p w:rsidR="00B03CC2" w:rsidRPr="003B6F94" w:rsidRDefault="000B159C" w:rsidP="007E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физические лица</w:t>
            </w:r>
          </w:p>
        </w:tc>
        <w:tc>
          <w:tcPr>
            <w:tcW w:w="2268" w:type="dxa"/>
            <w:vAlign w:val="center"/>
          </w:tcPr>
          <w:p w:rsidR="00B03CC2" w:rsidRPr="003B6F94" w:rsidRDefault="000B159C" w:rsidP="007E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4">
              <w:rPr>
                <w:rFonts w:ascii="Times New Roman" w:hAnsi="Times New Roman" w:cs="Times New Roman"/>
                <w:sz w:val="24"/>
                <w:szCs w:val="24"/>
              </w:rPr>
              <w:t>ч.1 ст. 263</w:t>
            </w:r>
          </w:p>
        </w:tc>
      </w:tr>
    </w:tbl>
    <w:p w:rsidR="008D1E56" w:rsidRPr="007E0C53" w:rsidRDefault="008D1E56" w:rsidP="008D1E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E56" w:rsidRPr="007E0C53" w:rsidRDefault="008D1E56" w:rsidP="008D1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</w:rPr>
      </w:pPr>
    </w:p>
    <w:p w:rsidR="00CB09BA" w:rsidRDefault="00CB09BA" w:rsidP="008D1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09BA" w:rsidRPr="009713D9" w:rsidRDefault="00CB09BA" w:rsidP="00CB09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3D9">
        <w:rPr>
          <w:rFonts w:ascii="Times New Roman" w:hAnsi="Times New Roman" w:cs="Times New Roman"/>
          <w:sz w:val="24"/>
          <w:szCs w:val="24"/>
        </w:rPr>
        <w:t xml:space="preserve">Раздел  </w:t>
      </w:r>
      <w:r w:rsidRPr="009713D9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9713D9">
        <w:rPr>
          <w:rFonts w:ascii="Times New Roman" w:hAnsi="Times New Roman" w:cs="Times New Roman"/>
          <w:sz w:val="24"/>
          <w:szCs w:val="24"/>
        </w:rPr>
        <w:t xml:space="preserve"> Законы и иные нормативные правовые акты субъектов Российской Федерации</w:t>
      </w:r>
    </w:p>
    <w:p w:rsidR="00CB09BA" w:rsidRDefault="00CB09BA" w:rsidP="00CB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0456" w:type="dxa"/>
        <w:tblLayout w:type="fixed"/>
        <w:tblLook w:val="04A0"/>
      </w:tblPr>
      <w:tblGrid>
        <w:gridCol w:w="484"/>
        <w:gridCol w:w="5294"/>
        <w:gridCol w:w="2410"/>
        <w:gridCol w:w="2268"/>
      </w:tblGrid>
      <w:tr w:rsidR="00CB09BA" w:rsidRPr="00B03CC2" w:rsidTr="00433980">
        <w:tc>
          <w:tcPr>
            <w:tcW w:w="484" w:type="dxa"/>
            <w:vAlign w:val="center"/>
          </w:tcPr>
          <w:p w:rsidR="00CB09BA" w:rsidRPr="00B03CC2" w:rsidRDefault="00CB09BA" w:rsidP="0043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94" w:type="dxa"/>
            <w:vAlign w:val="center"/>
          </w:tcPr>
          <w:p w:rsidR="00CB09BA" w:rsidRPr="00B03CC2" w:rsidRDefault="00CB09BA" w:rsidP="0043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410" w:type="dxa"/>
            <w:vAlign w:val="center"/>
          </w:tcPr>
          <w:p w:rsidR="00CB09BA" w:rsidRPr="00B03CC2" w:rsidRDefault="00CB09BA" w:rsidP="0043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круга лиц и (или) перечня объектов, в отношении которых устанавливаются </w:t>
            </w:r>
            <w:r w:rsidRPr="00B03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обязательные требования</w:t>
            </w:r>
          </w:p>
        </w:tc>
        <w:tc>
          <w:tcPr>
            <w:tcW w:w="2268" w:type="dxa"/>
            <w:vAlign w:val="center"/>
          </w:tcPr>
          <w:p w:rsidR="00CB09BA" w:rsidRPr="00B03CC2" w:rsidRDefault="00CB09BA" w:rsidP="0043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Указание на структурные единицы акта, соблюдение которых оценивается при </w:t>
            </w:r>
            <w:r w:rsidRPr="00B03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проведении мероприятий по контролю</w:t>
            </w:r>
          </w:p>
        </w:tc>
      </w:tr>
      <w:tr w:rsidR="00CB09BA" w:rsidRPr="003B6F94" w:rsidTr="00433980">
        <w:tc>
          <w:tcPr>
            <w:tcW w:w="484" w:type="dxa"/>
          </w:tcPr>
          <w:p w:rsidR="00CB09BA" w:rsidRPr="007E0C53" w:rsidRDefault="00CB09BA" w:rsidP="0043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94" w:type="dxa"/>
          </w:tcPr>
          <w:p w:rsidR="00CB09BA" w:rsidRPr="00377377" w:rsidRDefault="00B716A9" w:rsidP="00433980">
            <w:pPr>
              <w:shd w:val="clear" w:color="auto" w:fill="FFFFFF"/>
              <w:spacing w:after="144" w:line="24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u w:val="single"/>
              </w:rPr>
            </w:pPr>
            <w:hyperlink r:id="rId10" w:tooltip="Ссылка на КонсультантПлюс" w:history="1">
              <w:proofErr w:type="gramStart"/>
              <w:r w:rsidR="00CB09BA" w:rsidRPr="00377377">
                <w:rPr>
                  <w:rStyle w:val="a5"/>
                  <w:rFonts w:ascii="Times New Roman" w:hAnsi="Times New Roman" w:cs="Times New Roman"/>
                  <w:iCs/>
                </w:rPr>
                <w:t>Закон Новосибирской области от 10.12.2012 N 280-ОЗ (ред. от 06.11.2019) "О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области" (принят постановлением Законодательного Собрания Новосибирской области от 29.11.2012 N 280-ЗС) {</w:t>
              </w:r>
              <w:proofErr w:type="spellStart"/>
              <w:r w:rsidR="00CB09BA" w:rsidRPr="00377377">
                <w:rPr>
                  <w:rStyle w:val="a5"/>
                  <w:rFonts w:ascii="Times New Roman" w:hAnsi="Times New Roman" w:cs="Times New Roman"/>
                  <w:iCs/>
                </w:rPr>
                <w:t>КонсультантПлюс</w:t>
              </w:r>
              <w:proofErr w:type="spellEnd"/>
              <w:r w:rsidR="00CB09BA" w:rsidRPr="00377377">
                <w:rPr>
                  <w:rStyle w:val="a5"/>
                  <w:rFonts w:ascii="Times New Roman" w:hAnsi="Times New Roman" w:cs="Times New Roman"/>
                  <w:iCs/>
                </w:rPr>
                <w:t>}</w:t>
              </w:r>
            </w:hyperlink>
            <w:proofErr w:type="gramEnd"/>
          </w:p>
        </w:tc>
        <w:tc>
          <w:tcPr>
            <w:tcW w:w="2410" w:type="dxa"/>
          </w:tcPr>
          <w:p w:rsidR="00CB09BA" w:rsidRPr="003B6F94" w:rsidRDefault="00CB09BA" w:rsidP="0043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физические лица</w:t>
            </w:r>
          </w:p>
        </w:tc>
        <w:tc>
          <w:tcPr>
            <w:tcW w:w="2268" w:type="dxa"/>
            <w:vAlign w:val="center"/>
          </w:tcPr>
          <w:p w:rsidR="00CB09BA" w:rsidRPr="003B6F94" w:rsidRDefault="00CB09BA" w:rsidP="0043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53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</w:tbl>
    <w:p w:rsidR="00CB09BA" w:rsidRDefault="00CB09BA" w:rsidP="008D1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09BA" w:rsidRDefault="00CB09BA" w:rsidP="00CB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E56" w:rsidRPr="002E5F4C" w:rsidRDefault="008D1E56" w:rsidP="008D1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5F4C">
        <w:rPr>
          <w:rFonts w:ascii="Times New Roman" w:eastAsia="Times New Roman" w:hAnsi="Times New Roman" w:cs="Times New Roman"/>
          <w:sz w:val="24"/>
          <w:szCs w:val="24"/>
        </w:rPr>
        <w:t>Раздел I</w:t>
      </w:r>
      <w:r w:rsidR="00CB09BA" w:rsidRPr="009713D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E5F4C">
        <w:rPr>
          <w:rFonts w:ascii="Times New Roman" w:eastAsia="Times New Roman" w:hAnsi="Times New Roman" w:cs="Times New Roman"/>
          <w:sz w:val="24"/>
          <w:szCs w:val="24"/>
        </w:rPr>
        <w:t>I. Муниципальные правовые акты</w:t>
      </w:r>
    </w:p>
    <w:p w:rsidR="008D1E56" w:rsidRPr="002E5F4C" w:rsidRDefault="008D1E56" w:rsidP="008D1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1E56" w:rsidRPr="007E0C53" w:rsidRDefault="008D1E56" w:rsidP="008D1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34"/>
        <w:gridCol w:w="4806"/>
        <w:gridCol w:w="2671"/>
        <w:gridCol w:w="2671"/>
      </w:tblGrid>
      <w:tr w:rsidR="00035C9C" w:rsidRPr="007E0C53" w:rsidTr="00035C9C">
        <w:tc>
          <w:tcPr>
            <w:tcW w:w="534" w:type="dxa"/>
          </w:tcPr>
          <w:p w:rsidR="00035C9C" w:rsidRPr="007E0C53" w:rsidRDefault="0003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06" w:type="dxa"/>
          </w:tcPr>
          <w:p w:rsidR="00035C9C" w:rsidRPr="007E0C53" w:rsidRDefault="00035C9C" w:rsidP="00E1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53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2671" w:type="dxa"/>
          </w:tcPr>
          <w:p w:rsidR="00035C9C" w:rsidRPr="007E0C53" w:rsidRDefault="00035C9C" w:rsidP="00E1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53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71" w:type="dxa"/>
          </w:tcPr>
          <w:p w:rsidR="00035C9C" w:rsidRPr="007E0C53" w:rsidRDefault="00035C9C" w:rsidP="00E1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53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35C9C" w:rsidRPr="007E0C53" w:rsidTr="00480133">
        <w:tc>
          <w:tcPr>
            <w:tcW w:w="534" w:type="dxa"/>
          </w:tcPr>
          <w:p w:rsidR="00035C9C" w:rsidRPr="007E0C53" w:rsidRDefault="0031137A" w:rsidP="007E0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6" w:type="dxa"/>
          </w:tcPr>
          <w:p w:rsidR="00272506" w:rsidRPr="00272506" w:rsidRDefault="00272506" w:rsidP="0027250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72506">
              <w:rPr>
                <w:rFonts w:ascii="Times New Roman" w:hAnsi="Times New Roman"/>
              </w:rPr>
              <w:t xml:space="preserve">Об утверждении административного регламента </w:t>
            </w:r>
            <w:r w:rsidRPr="00272506">
              <w:rPr>
                <w:rFonts w:ascii="Times New Roman" w:hAnsi="Times New Roman"/>
                <w:bCs/>
              </w:rPr>
              <w:t>осуществления муниципального  жилищного контроля</w:t>
            </w:r>
          </w:p>
          <w:p w:rsidR="00272506" w:rsidRPr="00272506" w:rsidRDefault="00272506" w:rsidP="00272506">
            <w:pPr>
              <w:widowControl w:val="0"/>
              <w:ind w:firstLine="709"/>
              <w:jc w:val="center"/>
              <w:rPr>
                <w:rFonts w:ascii="Times New Roman" w:hAnsi="Times New Roman"/>
                <w:color w:val="00B0F0"/>
              </w:rPr>
            </w:pPr>
            <w:r w:rsidRPr="00272506">
              <w:rPr>
                <w:rFonts w:ascii="Times New Roman" w:hAnsi="Times New Roman"/>
                <w:color w:val="00B0F0"/>
              </w:rPr>
              <w:t xml:space="preserve">(в редакции постановления от 12.01.2015 № 01; от 06.05.2015 № 77; </w:t>
            </w:r>
          </w:p>
          <w:p w:rsidR="00CB09BA" w:rsidRPr="00272506" w:rsidRDefault="00272506" w:rsidP="00272506">
            <w:pPr>
              <w:widowControl w:val="0"/>
              <w:ind w:firstLine="709"/>
              <w:jc w:val="center"/>
              <w:rPr>
                <w:rFonts w:ascii="Times New Roman" w:hAnsi="Times New Roman"/>
                <w:color w:val="00B0F0"/>
              </w:rPr>
            </w:pPr>
            <w:r w:rsidRPr="00272506">
              <w:rPr>
                <w:rFonts w:ascii="Times New Roman" w:hAnsi="Times New Roman"/>
                <w:color w:val="00B0F0"/>
              </w:rPr>
              <w:t>от 09.09.2015 № 151; от 16.01.2017 № 03; от 07.06.2017 № 62; от 11.04.2019 № 29; от 28.08.2019 № 64; от 16.12.2019 № 106)</w:t>
            </w:r>
          </w:p>
          <w:p w:rsidR="00035C9C" w:rsidRPr="007E0C53" w:rsidRDefault="00035C9C" w:rsidP="007E0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35C9C" w:rsidRPr="007E0C53" w:rsidRDefault="00480133" w:rsidP="007E0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0C53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671" w:type="dxa"/>
            <w:vAlign w:val="center"/>
          </w:tcPr>
          <w:p w:rsidR="00035C9C" w:rsidRPr="007E0C53" w:rsidRDefault="00480133" w:rsidP="007E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53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</w:tbl>
    <w:p w:rsidR="00B03CC2" w:rsidRPr="007E0C53" w:rsidRDefault="00B03CC2" w:rsidP="007E0C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3CC2" w:rsidRPr="007E0C53" w:rsidSect="001137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12E6"/>
    <w:rsid w:val="00035C9C"/>
    <w:rsid w:val="00050218"/>
    <w:rsid w:val="000B159C"/>
    <w:rsid w:val="00113754"/>
    <w:rsid w:val="0015736C"/>
    <w:rsid w:val="00272506"/>
    <w:rsid w:val="002E5F4C"/>
    <w:rsid w:val="0031137A"/>
    <w:rsid w:val="00377377"/>
    <w:rsid w:val="003B6F94"/>
    <w:rsid w:val="00480133"/>
    <w:rsid w:val="005860DF"/>
    <w:rsid w:val="007E0C53"/>
    <w:rsid w:val="008C7652"/>
    <w:rsid w:val="008D1E56"/>
    <w:rsid w:val="00944830"/>
    <w:rsid w:val="00A9194F"/>
    <w:rsid w:val="00AB6F45"/>
    <w:rsid w:val="00B03CC2"/>
    <w:rsid w:val="00B716A9"/>
    <w:rsid w:val="00B86EF6"/>
    <w:rsid w:val="00C012E6"/>
    <w:rsid w:val="00CB09BA"/>
    <w:rsid w:val="00D0331C"/>
    <w:rsid w:val="00D570AD"/>
    <w:rsid w:val="00E107F6"/>
    <w:rsid w:val="00F025E7"/>
    <w:rsid w:val="00F1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18"/>
  </w:style>
  <w:style w:type="paragraph" w:styleId="1">
    <w:name w:val="heading 1"/>
    <w:aliases w:val="Header1-2000,H1,Head 1 + Arial Narrow,12 пт,Темно-синий,все пр...,Head 1,H11,H12,H111,H13,H112,H14,H15,H16,H17,H18,H19,H113,H121,H1111,H131,H1121,H141,H151,H161,H171,H181,Заголов,Заголовок 1 Знак1,Заголовок 1 Знак Знак,1,Глава,(раздел),ch,h1"/>
    <w:basedOn w:val="a"/>
    <w:next w:val="a"/>
    <w:link w:val="10"/>
    <w:uiPriority w:val="99"/>
    <w:qFormat/>
    <w:rsid w:val="00C012E6"/>
    <w:pPr>
      <w:keepNext/>
      <w:keepLines/>
      <w:widowControl w:val="0"/>
      <w:spacing w:before="480" w:after="0" w:line="240" w:lineRule="auto"/>
      <w:outlineLvl w:val="0"/>
    </w:pPr>
    <w:rPr>
      <w:rFonts w:ascii="Arial" w:eastAsia="Times New Roman" w:hAnsi="Arial" w:cs="Times New Roman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0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012E6"/>
    <w:rPr>
      <w:b/>
      <w:bCs/>
    </w:rPr>
  </w:style>
  <w:style w:type="paragraph" w:styleId="a4">
    <w:name w:val="Normal (Web)"/>
    <w:basedOn w:val="a"/>
    <w:uiPriority w:val="99"/>
    <w:unhideWhenUsed/>
    <w:rsid w:val="00C0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012E6"/>
    <w:rPr>
      <w:color w:val="0000FF"/>
      <w:u w:val="single"/>
    </w:rPr>
  </w:style>
  <w:style w:type="character" w:customStyle="1" w:styleId="10">
    <w:name w:val="Заголовок 1 Знак"/>
    <w:aliases w:val="Header1-2000 Знак,H1 Знак,Head 1 + Arial Narrow Знак,12 пт Знак,Темно-синий Знак,все пр... Знак,Head 1 Знак,H11 Знак,H12 Знак,H111 Знак,H13 Знак,H112 Знак,H14 Знак,H15 Знак,H16 Знак,H17 Знак,H18 Знак,H19 Знак,H113 Знак,H121 Знак,1 Знак"/>
    <w:basedOn w:val="a0"/>
    <w:link w:val="1"/>
    <w:uiPriority w:val="99"/>
    <w:rsid w:val="00C012E6"/>
    <w:rPr>
      <w:rFonts w:ascii="Arial" w:eastAsia="Times New Roman" w:hAnsi="Arial" w:cs="Times New Roman"/>
      <w:b/>
      <w:color w:val="365F91"/>
      <w:sz w:val="28"/>
      <w:szCs w:val="20"/>
    </w:rPr>
  </w:style>
  <w:style w:type="paragraph" w:styleId="a6">
    <w:name w:val="Title"/>
    <w:basedOn w:val="a"/>
    <w:link w:val="a7"/>
    <w:qFormat/>
    <w:rsid w:val="00C012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C012E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uiPriority w:val="99"/>
    <w:rsid w:val="00C012E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B03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B6F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357A7CCCBA5036B3FB412DC332993DC27D6B23135815DC276CA38C7415B6CF914F136A15BD8DE781089928E4C472A69F3FF5FC955634C2y5E0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D54DC1B8DB97E692FB3C369BA629991025C0FB0B03D6A1AF312B2514DD4A651691135DBEE8312B3318B87345CBA8DEC7F1B295DEAA0AFBz3f5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ABA42AA9E844FD5566AC3E31A9A47B3808EEC8DE37C3294A3B2BFF3B18F658DFE6E0F1530C0631D1A443873BA722AED1780B5C3E8634A1A2972A00iDDF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102FDE9B4696DC3BD57CD7A505B672673845448F06B95FCB4075A6C08DDACD1D6729D728127DEFF9ACE3DF18E6C8928D52E82C8C35CA7BF87616B3CeAC5D" TargetMode="External"/><Relationship Id="rId10" Type="http://schemas.openxmlformats.org/officeDocument/2006/relationships/hyperlink" Target="consultantplus://offline/ref=4810B393647E00CE518B48DA2AF364CFADD82E5EB2A91051B117F01B0FFEED80C7C520F95D8808F88CD36B1245AFB842C07CBBA97D05FBB6626CD0F5nDm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0D93DFCD0183A6BD17CD886ED5450FDE4C730359721DAADDA2F19800644384B155C3812D20AD9F1F435BDDE6E46F06210A33998C7EB59DF9BAFFEArFF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8EE94-81F2-485F-8EE4-ADE5DBDC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Романовна Велинская</dc:creator>
  <cp:lastModifiedBy>Work</cp:lastModifiedBy>
  <cp:revision>5</cp:revision>
  <dcterms:created xsi:type="dcterms:W3CDTF">2020-10-14T03:47:00Z</dcterms:created>
  <dcterms:modified xsi:type="dcterms:W3CDTF">2020-11-27T07:36:00Z</dcterms:modified>
</cp:coreProperties>
</file>