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353" w:rsidRPr="00CF0353" w:rsidRDefault="00CF0353" w:rsidP="006802CA">
      <w:pPr>
        <w:spacing w:after="0" w:line="240" w:lineRule="auto"/>
        <w:jc w:val="center"/>
        <w:outlineLvl w:val="0"/>
        <w:rPr>
          <w:rFonts w:ascii="Times New Roman" w:hAnsi="Times New Roman" w:cs="Times New Roman"/>
          <w:i/>
          <w:color w:val="000000"/>
          <w:sz w:val="28"/>
          <w:szCs w:val="28"/>
        </w:rPr>
      </w:pPr>
      <w:bookmarkStart w:id="0" w:name="_GoBack"/>
      <w:r w:rsidRPr="00CF0353">
        <w:rPr>
          <w:rFonts w:ascii="Times New Roman" w:hAnsi="Times New Roman" w:cs="Times New Roman"/>
          <w:i/>
          <w:color w:val="000000"/>
          <w:sz w:val="28"/>
          <w:szCs w:val="28"/>
        </w:rPr>
        <w:t>Опубликовано в «Вестнике Хорошинского сельсовета» № 19 (422) от 18.06.2021 г.</w:t>
      </w:r>
    </w:p>
    <w:bookmarkEnd w:id="0"/>
    <w:p w:rsidR="001C49D5" w:rsidRPr="006802CA" w:rsidRDefault="002B1DB7" w:rsidP="006802C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02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СОВЕТ </w:t>
      </w:r>
      <w:r w:rsidR="001C49D5" w:rsidRPr="006802CA">
        <w:rPr>
          <w:rFonts w:ascii="Times New Roman" w:hAnsi="Times New Roman" w:cs="Times New Roman"/>
          <w:b/>
          <w:color w:val="000000"/>
          <w:sz w:val="28"/>
          <w:szCs w:val="28"/>
        </w:rPr>
        <w:t>ДЕПУТАТОВ ХОРОШИНСКОГО</w:t>
      </w:r>
      <w:r w:rsidRPr="006802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C49D5" w:rsidRPr="006802CA">
        <w:rPr>
          <w:rFonts w:ascii="Times New Roman" w:hAnsi="Times New Roman" w:cs="Times New Roman"/>
          <w:b/>
          <w:color w:val="000000"/>
          <w:sz w:val="28"/>
          <w:szCs w:val="28"/>
        </w:rPr>
        <w:t>СЕЛЬСОВЕТА</w:t>
      </w:r>
    </w:p>
    <w:p w:rsidR="002B1DB7" w:rsidRPr="006802CA" w:rsidRDefault="001C49D5" w:rsidP="006802C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02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КАРАСУКСКОГО </w:t>
      </w:r>
      <w:r w:rsidR="002B1DB7" w:rsidRPr="006802CA">
        <w:rPr>
          <w:rFonts w:ascii="Times New Roman" w:hAnsi="Times New Roman" w:cs="Times New Roman"/>
          <w:b/>
          <w:color w:val="000000"/>
          <w:sz w:val="28"/>
          <w:szCs w:val="28"/>
        </w:rPr>
        <w:t>РАЙОНА</w:t>
      </w:r>
    </w:p>
    <w:p w:rsidR="002B1DB7" w:rsidRPr="006802CA" w:rsidRDefault="002B1DB7" w:rsidP="006802C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02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НОВОСИБИРСКОЙ ОБЛАСТИ</w:t>
      </w:r>
    </w:p>
    <w:p w:rsidR="002B1DB7" w:rsidRPr="006802CA" w:rsidRDefault="001C49D5" w:rsidP="006802C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02CA">
        <w:rPr>
          <w:rFonts w:ascii="Times New Roman" w:hAnsi="Times New Roman" w:cs="Times New Roman"/>
          <w:b/>
          <w:color w:val="000000"/>
          <w:sz w:val="28"/>
          <w:szCs w:val="28"/>
        </w:rPr>
        <w:t>(шестого созыва)</w:t>
      </w:r>
    </w:p>
    <w:p w:rsidR="002B1DB7" w:rsidRPr="006802CA" w:rsidRDefault="002B1DB7" w:rsidP="006802CA">
      <w:pPr>
        <w:spacing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B1DB7" w:rsidRPr="006802CA" w:rsidRDefault="002B1DB7" w:rsidP="006802CA">
      <w:pPr>
        <w:spacing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02CA">
        <w:rPr>
          <w:rFonts w:ascii="Times New Roman" w:hAnsi="Times New Roman" w:cs="Times New Roman"/>
          <w:b/>
          <w:color w:val="000000"/>
          <w:sz w:val="28"/>
          <w:szCs w:val="28"/>
        </w:rPr>
        <w:t>РЕШЕНИЕ</w:t>
      </w:r>
    </w:p>
    <w:p w:rsidR="002B1DB7" w:rsidRPr="006802CA" w:rsidRDefault="002B1DB7" w:rsidP="006802CA">
      <w:pPr>
        <w:spacing w:line="240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802C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E160C">
        <w:rPr>
          <w:rFonts w:ascii="Times New Roman" w:hAnsi="Times New Roman" w:cs="Times New Roman"/>
          <w:color w:val="000000"/>
          <w:sz w:val="28"/>
          <w:szCs w:val="28"/>
        </w:rPr>
        <w:t>седьмой</w:t>
      </w:r>
      <w:r w:rsidR="001C49D5" w:rsidRPr="006802CA">
        <w:rPr>
          <w:rFonts w:ascii="Times New Roman" w:hAnsi="Times New Roman" w:cs="Times New Roman"/>
          <w:color w:val="000000"/>
          <w:sz w:val="28"/>
          <w:szCs w:val="28"/>
        </w:rPr>
        <w:t xml:space="preserve"> сессии</w:t>
      </w:r>
      <w:r w:rsidRPr="006802CA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2B1DB7" w:rsidRPr="006802CA" w:rsidRDefault="001E160C" w:rsidP="006802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B1DB7" w:rsidRPr="006802C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2B1DB7" w:rsidRPr="006802CA">
        <w:rPr>
          <w:rFonts w:ascii="Times New Roman" w:hAnsi="Times New Roman" w:cs="Times New Roman"/>
          <w:sz w:val="28"/>
          <w:szCs w:val="28"/>
        </w:rPr>
        <w:t>.20</w:t>
      </w:r>
      <w:r w:rsidR="001C49D5" w:rsidRPr="006802CA">
        <w:rPr>
          <w:rFonts w:ascii="Times New Roman" w:hAnsi="Times New Roman" w:cs="Times New Roman"/>
          <w:sz w:val="28"/>
          <w:szCs w:val="28"/>
        </w:rPr>
        <w:t>21</w:t>
      </w:r>
      <w:r w:rsidR="002B1DB7"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38</w:t>
      </w:r>
    </w:p>
    <w:p w:rsidR="002B1DB7" w:rsidRPr="006802CA" w:rsidRDefault="00616240" w:rsidP="006802CA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с.Хорошее</w:t>
      </w:r>
    </w:p>
    <w:p w:rsidR="002B1DB7" w:rsidRPr="006802CA" w:rsidRDefault="002B1DB7" w:rsidP="006802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проведения антикоррупционной экспертизы нормативных правовых актов и проектов нормативных правовых актов в Совете депутатов </w:t>
      </w:r>
      <w:r w:rsidR="00616240" w:rsidRPr="006802CA">
        <w:rPr>
          <w:rFonts w:ascii="Times New Roman" w:hAnsi="Times New Roman" w:cs="Times New Roman"/>
          <w:sz w:val="28"/>
          <w:szCs w:val="28"/>
        </w:rPr>
        <w:t xml:space="preserve">Хорошинского сельсовета </w:t>
      </w:r>
      <w:r w:rsidRPr="006802C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В целях упорядочения проведения антикоррупционной экспертизы нормативных правовых актов Совета депутатов </w:t>
      </w:r>
      <w:r w:rsidR="00616240" w:rsidRPr="006802CA">
        <w:rPr>
          <w:rFonts w:ascii="Times New Roman" w:hAnsi="Times New Roman" w:cs="Times New Roman"/>
          <w:sz w:val="28"/>
          <w:szCs w:val="28"/>
        </w:rPr>
        <w:t xml:space="preserve">Хорошинского сельсовета </w:t>
      </w:r>
      <w:r w:rsidRPr="006802CA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 их проектов, в соответствии со </w:t>
      </w:r>
      <w:hyperlink r:id="rId7" w:history="1">
        <w:r w:rsidRPr="006802CA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 w:rsidRPr="006802CA">
        <w:rPr>
          <w:rFonts w:ascii="Times New Roman" w:hAnsi="Times New Roman" w:cs="Times New Roman"/>
          <w:sz w:val="28"/>
          <w:szCs w:val="28"/>
        </w:rPr>
        <w:t xml:space="preserve"> Федерального закона от 17.07.2009 № 172-ФЗ «Об антикоррупционной экспертизе нормативных правовых актов и проектов нормативных правовых актов» Совет депутатов </w:t>
      </w:r>
      <w:r w:rsidR="00616240" w:rsidRPr="006802CA">
        <w:rPr>
          <w:rFonts w:ascii="Times New Roman" w:hAnsi="Times New Roman" w:cs="Times New Roman"/>
          <w:sz w:val="28"/>
          <w:szCs w:val="28"/>
        </w:rPr>
        <w:t xml:space="preserve">Хорошинского сельсовета </w:t>
      </w:r>
      <w:r w:rsidRPr="006802C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1.Утвердить Положение о порядке проведения антикоррупционной экспертизы нормативных правовых актов и проектов нормативных правовых актов в Совете депутатов </w:t>
      </w:r>
      <w:r w:rsidR="00616240" w:rsidRPr="006802CA">
        <w:rPr>
          <w:rFonts w:ascii="Times New Roman" w:hAnsi="Times New Roman" w:cs="Times New Roman"/>
          <w:sz w:val="28"/>
          <w:szCs w:val="28"/>
        </w:rPr>
        <w:t xml:space="preserve">Хорошинского сельсовета </w:t>
      </w:r>
      <w:r w:rsidRPr="006802CA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(далее - Порядок). 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2.Утвердить форму заключения, подготавливаемого по результатам проведения антикоррупционной экспертизы нормативных правовых актов и проектов нормативных правовых актов в Совете </w:t>
      </w:r>
      <w:r w:rsidR="00D50F58" w:rsidRPr="006802CA">
        <w:rPr>
          <w:rFonts w:ascii="Times New Roman" w:hAnsi="Times New Roman" w:cs="Times New Roman"/>
          <w:sz w:val="28"/>
          <w:szCs w:val="28"/>
        </w:rPr>
        <w:t>депутатов Хорошинского</w:t>
      </w:r>
      <w:r w:rsidR="00616240" w:rsidRPr="006802C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6802CA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области. </w:t>
      </w:r>
    </w:p>
    <w:p w:rsidR="00616240" w:rsidRPr="006802CA" w:rsidRDefault="00616240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3. Ре</w:t>
      </w:r>
      <w:r w:rsidR="00FC6EF8" w:rsidRPr="006802CA">
        <w:rPr>
          <w:rFonts w:ascii="Times New Roman" w:hAnsi="Times New Roman" w:cs="Times New Roman"/>
          <w:sz w:val="28"/>
          <w:szCs w:val="28"/>
        </w:rPr>
        <w:t>шение Совета депут</w:t>
      </w:r>
      <w:r w:rsidRPr="006802CA">
        <w:rPr>
          <w:rFonts w:ascii="Times New Roman" w:hAnsi="Times New Roman" w:cs="Times New Roman"/>
          <w:sz w:val="28"/>
          <w:szCs w:val="28"/>
        </w:rPr>
        <w:t>атов Хорошинского се</w:t>
      </w:r>
      <w:r w:rsidR="00FC6EF8" w:rsidRPr="006802CA">
        <w:rPr>
          <w:rFonts w:ascii="Times New Roman" w:hAnsi="Times New Roman" w:cs="Times New Roman"/>
          <w:sz w:val="28"/>
          <w:szCs w:val="28"/>
        </w:rPr>
        <w:t>льсовета Карасукского района Новосибирской области № 100 от 16.08.2012 г. «Об утверждении Положения о порядке проведения антикоррупционной экспертизы нормативных правовых актов в Совете депутатов Хорошинского сельсовета Карасукского района Новосибирской области отменить.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lastRenderedPageBreak/>
        <w:t xml:space="preserve">3. Опубликовать настоящее постановление в </w:t>
      </w:r>
      <w:r w:rsidR="00616240" w:rsidRPr="006802CA">
        <w:rPr>
          <w:rFonts w:ascii="Times New Roman" w:hAnsi="Times New Roman" w:cs="Times New Roman"/>
          <w:sz w:val="28"/>
          <w:szCs w:val="28"/>
        </w:rPr>
        <w:t xml:space="preserve">Вестнике Хорошинского </w:t>
      </w:r>
      <w:r w:rsidR="00D50F58" w:rsidRPr="006802CA">
        <w:rPr>
          <w:rFonts w:ascii="Times New Roman" w:hAnsi="Times New Roman" w:cs="Times New Roman"/>
          <w:sz w:val="28"/>
          <w:szCs w:val="28"/>
        </w:rPr>
        <w:t>сельсовета Карасукского</w:t>
      </w:r>
      <w:r w:rsidRPr="006802C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4. Решение вступает в силу на следующий день после его официального опубликования.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D50F58" w:rsidRPr="006802CA" w:rsidRDefault="00D50F58" w:rsidP="006802CA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802CA"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  <w:r w:rsidR="001E160C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                      </w:t>
      </w:r>
      <w:r w:rsidRPr="006802CA">
        <w:rPr>
          <w:rFonts w:ascii="Times New Roman" w:hAnsi="Times New Roman" w:cs="Times New Roman"/>
          <w:color w:val="000000"/>
          <w:sz w:val="28"/>
          <w:szCs w:val="28"/>
        </w:rPr>
        <w:t xml:space="preserve"> Глава </w:t>
      </w:r>
      <w:r w:rsidRPr="006802CA">
        <w:rPr>
          <w:rFonts w:ascii="Times New Roman" w:hAnsi="Times New Roman" w:cs="Times New Roman"/>
          <w:sz w:val="28"/>
          <w:szCs w:val="28"/>
        </w:rPr>
        <w:t>Хорошинского</w:t>
      </w:r>
      <w:r w:rsidRPr="006802C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</w:p>
    <w:p w:rsidR="00D50F58" w:rsidRPr="006802CA" w:rsidRDefault="00D50F58" w:rsidP="006802CA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Хорошинского</w:t>
      </w:r>
      <w:r w:rsidRPr="006802C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1E160C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6802C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Карасукского района </w:t>
      </w:r>
    </w:p>
    <w:p w:rsidR="00D50F58" w:rsidRPr="006802CA" w:rsidRDefault="00D50F58" w:rsidP="006802CA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802CA">
        <w:rPr>
          <w:rFonts w:ascii="Times New Roman" w:hAnsi="Times New Roman" w:cs="Times New Roman"/>
          <w:color w:val="000000"/>
          <w:sz w:val="28"/>
          <w:szCs w:val="28"/>
        </w:rPr>
        <w:t xml:space="preserve">Карасукского района         </w:t>
      </w:r>
      <w:r w:rsidR="001E160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6802CA">
        <w:rPr>
          <w:rFonts w:ascii="Times New Roman" w:hAnsi="Times New Roman" w:cs="Times New Roman"/>
          <w:color w:val="000000"/>
          <w:sz w:val="28"/>
          <w:szCs w:val="28"/>
        </w:rPr>
        <w:t xml:space="preserve">               Новосибирской области</w:t>
      </w:r>
    </w:p>
    <w:p w:rsidR="00D50F58" w:rsidRPr="006802CA" w:rsidRDefault="00D50F58" w:rsidP="006802C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 w:rsidRPr="006802C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D50F58" w:rsidRPr="006802CA" w:rsidRDefault="00D50F58" w:rsidP="006802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Н.В. Бакаляс                                                     Ю.А. Гладков</w:t>
      </w:r>
    </w:p>
    <w:p w:rsidR="00D50F58" w:rsidRPr="006802CA" w:rsidRDefault="00D50F58" w:rsidP="006802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FC6EF8" w:rsidRPr="006802CA" w:rsidRDefault="00FC6EF8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FC6EF8" w:rsidRPr="006802CA" w:rsidRDefault="00FC6EF8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FC6EF8" w:rsidRPr="006802CA" w:rsidRDefault="00FC6EF8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FC6EF8" w:rsidRPr="006802CA" w:rsidRDefault="00FC6EF8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FC6EF8" w:rsidRPr="006802CA" w:rsidRDefault="00FC6EF8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FC6EF8" w:rsidRPr="006802CA" w:rsidRDefault="00FC6EF8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FC6EF8" w:rsidRPr="006802CA" w:rsidRDefault="00FC6EF8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FC6EF8" w:rsidRPr="006802CA" w:rsidRDefault="00FC6EF8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FC6EF8" w:rsidRPr="006802CA" w:rsidRDefault="00FC6EF8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FC6EF8" w:rsidRPr="006802CA" w:rsidRDefault="00FC6EF8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FC6EF8" w:rsidRDefault="00FC6EF8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6802CA" w:rsidRDefault="006802CA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6802CA" w:rsidRPr="006802CA" w:rsidRDefault="006802CA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</w:t>
      </w:r>
      <w:r w:rsidR="00FC6EF8"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802C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802CA">
        <w:rPr>
          <w:rFonts w:ascii="Times New Roman" w:hAnsi="Times New Roman" w:cs="Times New Roman"/>
          <w:sz w:val="28"/>
          <w:szCs w:val="28"/>
        </w:rPr>
        <w:t>УТВЕРЖДЕНО</w:t>
      </w:r>
    </w:p>
    <w:p w:rsidR="002B1DB7" w:rsidRPr="006802CA" w:rsidRDefault="002B1DB7" w:rsidP="006802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C6EF8" w:rsidRPr="006802C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802CA">
        <w:rPr>
          <w:rFonts w:ascii="Times New Roman" w:hAnsi="Times New Roman" w:cs="Times New Roman"/>
          <w:sz w:val="28"/>
          <w:szCs w:val="28"/>
        </w:rPr>
        <w:t xml:space="preserve">    Решением </w:t>
      </w:r>
      <w:r w:rsidR="001E160C">
        <w:rPr>
          <w:rFonts w:ascii="Times New Roman" w:hAnsi="Times New Roman" w:cs="Times New Roman"/>
          <w:sz w:val="28"/>
          <w:szCs w:val="28"/>
        </w:rPr>
        <w:t>7</w:t>
      </w:r>
      <w:r w:rsidRPr="006802CA">
        <w:rPr>
          <w:rFonts w:ascii="Times New Roman" w:hAnsi="Times New Roman" w:cs="Times New Roman"/>
          <w:sz w:val="28"/>
          <w:szCs w:val="28"/>
        </w:rPr>
        <w:t xml:space="preserve">-й сессии Совета  </w:t>
      </w:r>
    </w:p>
    <w:p w:rsidR="00FC6EF8" w:rsidRPr="006802CA" w:rsidRDefault="002B1DB7" w:rsidP="006802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депутатов </w:t>
      </w:r>
      <w:r w:rsidR="00FC6EF8" w:rsidRPr="006802CA">
        <w:rPr>
          <w:rFonts w:ascii="Times New Roman" w:hAnsi="Times New Roman" w:cs="Times New Roman"/>
          <w:sz w:val="28"/>
          <w:szCs w:val="28"/>
        </w:rPr>
        <w:t>Хорошинского сельсовета</w:t>
      </w:r>
    </w:p>
    <w:p w:rsidR="002B1DB7" w:rsidRPr="006802CA" w:rsidRDefault="00FC6EF8" w:rsidP="006802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2B1DB7" w:rsidRPr="006802CA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2B1DB7" w:rsidRPr="006802CA" w:rsidRDefault="002B1DB7" w:rsidP="006802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Новосибирской области </w:t>
      </w:r>
    </w:p>
    <w:p w:rsidR="002B1DB7" w:rsidRPr="006802CA" w:rsidRDefault="002B1DB7" w:rsidP="006802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1E160C">
        <w:rPr>
          <w:rFonts w:ascii="Times New Roman" w:hAnsi="Times New Roman" w:cs="Times New Roman"/>
          <w:sz w:val="28"/>
          <w:szCs w:val="28"/>
        </w:rPr>
        <w:t>07</w:t>
      </w:r>
      <w:r w:rsidRPr="006802CA">
        <w:rPr>
          <w:rFonts w:ascii="Times New Roman" w:hAnsi="Times New Roman" w:cs="Times New Roman"/>
          <w:sz w:val="28"/>
          <w:szCs w:val="28"/>
        </w:rPr>
        <w:t>.0</w:t>
      </w:r>
      <w:r w:rsidR="001E160C">
        <w:rPr>
          <w:rFonts w:ascii="Times New Roman" w:hAnsi="Times New Roman" w:cs="Times New Roman"/>
          <w:sz w:val="28"/>
          <w:szCs w:val="28"/>
        </w:rPr>
        <w:t>6</w:t>
      </w:r>
      <w:r w:rsidRPr="006802CA">
        <w:rPr>
          <w:rFonts w:ascii="Times New Roman" w:hAnsi="Times New Roman" w:cs="Times New Roman"/>
          <w:sz w:val="28"/>
          <w:szCs w:val="28"/>
        </w:rPr>
        <w:t>.20</w:t>
      </w:r>
      <w:r w:rsidR="00FC6EF8" w:rsidRPr="006802CA">
        <w:rPr>
          <w:rFonts w:ascii="Times New Roman" w:hAnsi="Times New Roman" w:cs="Times New Roman"/>
          <w:sz w:val="28"/>
          <w:szCs w:val="28"/>
        </w:rPr>
        <w:t>21</w:t>
      </w:r>
      <w:r w:rsidRPr="006802CA">
        <w:rPr>
          <w:rFonts w:ascii="Times New Roman" w:hAnsi="Times New Roman" w:cs="Times New Roman"/>
          <w:sz w:val="28"/>
          <w:szCs w:val="28"/>
        </w:rPr>
        <w:t xml:space="preserve">  № </w:t>
      </w:r>
      <w:r w:rsidR="001E160C">
        <w:rPr>
          <w:rFonts w:ascii="Times New Roman" w:hAnsi="Times New Roman" w:cs="Times New Roman"/>
          <w:sz w:val="28"/>
          <w:szCs w:val="28"/>
        </w:rPr>
        <w:t>38</w:t>
      </w: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2B1DB7" w:rsidRPr="006802CA" w:rsidRDefault="002B1DB7" w:rsidP="006802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1DB7" w:rsidRPr="006802CA" w:rsidRDefault="002B1DB7" w:rsidP="006802C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2C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B1DB7" w:rsidRPr="006802CA" w:rsidRDefault="002B1DB7" w:rsidP="006802C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2CA">
        <w:rPr>
          <w:rFonts w:ascii="Times New Roman" w:hAnsi="Times New Roman" w:cs="Times New Roman"/>
          <w:b/>
          <w:sz w:val="28"/>
          <w:szCs w:val="28"/>
        </w:rPr>
        <w:t xml:space="preserve">О ПОРЯДКЕ ПРОВЕДЕНИЯ АНТИКОРРУПЦИОННОЙ ЭКСПЕРТИЗЫ МУНИЦИПАЛЬНЫХ НОРМАТИВНЫХ ПРАВОВЫХ АКТОВ И ПРОЕКТОВ НОРМАТИВНЫХ ПРАВОВЫХ АКТОВ В СОВЕТЕ ДЕПУТАТОВ </w:t>
      </w:r>
      <w:r w:rsidR="00FC6EF8" w:rsidRPr="006802CA">
        <w:rPr>
          <w:rFonts w:ascii="Times New Roman" w:hAnsi="Times New Roman" w:cs="Times New Roman"/>
          <w:b/>
          <w:sz w:val="28"/>
          <w:szCs w:val="28"/>
        </w:rPr>
        <w:t xml:space="preserve">ХОРОШИНСКОГО СЕЛЬСОВЕТА </w:t>
      </w:r>
      <w:r w:rsidRPr="006802CA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2B1DB7" w:rsidRPr="006802CA" w:rsidRDefault="002B1DB7" w:rsidP="006802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 </w:t>
      </w:r>
    </w:p>
    <w:p w:rsidR="002B1DB7" w:rsidRPr="006802CA" w:rsidRDefault="002B1DB7" w:rsidP="006802C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B1DB7" w:rsidRPr="006802CA" w:rsidRDefault="002B1DB7" w:rsidP="006802CA">
      <w:pPr>
        <w:spacing w:line="240" w:lineRule="auto"/>
        <w:ind w:left="3345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1. Настоящее Положение разработано в соответствии с Федеральным законом от 25.12.2008 г. № 273-ФЗ «О противодействии коррупции», Федеральным законом от 17.07.2009 г. № 172-ФЗ «Об антикоррупционной экспертизе нормативных правовых актов и проектов нормативных правовых актов» и устанавливает порядок проведения антикоррупционной экспертизы нормативных правовых актов и проектов нормативных правовых актов в Совете депутатов</w:t>
      </w:r>
      <w:r w:rsidR="00D50F58" w:rsidRPr="006802CA">
        <w:rPr>
          <w:rFonts w:ascii="Times New Roman" w:hAnsi="Times New Roman" w:cs="Times New Roman"/>
          <w:sz w:val="28"/>
          <w:szCs w:val="28"/>
        </w:rPr>
        <w:t xml:space="preserve"> Хорошинского сельсовета</w:t>
      </w:r>
      <w:r w:rsidRPr="006802CA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области, порядок и срок подготовки заключений, составляемых при проведении антикоррупционной экспертизы.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2. Антикоррупционная экспертиза нормативных правовых актов и проектов нормативных правовых актов (далее - антикоррупционная экспертиза) осуществляется в целях выявления в них коррупциогенных факторов и их последующего устранения.</w:t>
      </w:r>
    </w:p>
    <w:p w:rsidR="002B1DB7" w:rsidRDefault="002B1DB7" w:rsidP="006802CA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3. Антикоррупционная экспертиза проводится в отношении всех решений и постановлений Совета депутатов </w:t>
      </w:r>
      <w:r w:rsidR="00D50F58" w:rsidRPr="006802CA">
        <w:rPr>
          <w:rFonts w:ascii="Times New Roman" w:hAnsi="Times New Roman" w:cs="Times New Roman"/>
          <w:sz w:val="28"/>
          <w:szCs w:val="28"/>
        </w:rPr>
        <w:t xml:space="preserve">Хорошинского сельсовета </w:t>
      </w:r>
      <w:r w:rsidRPr="006802C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(их проектов) нормативного характера.</w:t>
      </w:r>
    </w:p>
    <w:p w:rsidR="006802CA" w:rsidRDefault="006802CA" w:rsidP="006802CA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802CA" w:rsidRPr="006802CA" w:rsidRDefault="006802CA" w:rsidP="006802CA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lastRenderedPageBreak/>
        <w:t xml:space="preserve">       II. Порядок и сроки проведения антикоррупционной экспертизы</w:t>
      </w:r>
    </w:p>
    <w:p w:rsidR="002B1DB7" w:rsidRPr="006802CA" w:rsidRDefault="002B1DB7" w:rsidP="006802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муниципальных нормативных правовых актов и проектов</w:t>
      </w:r>
    </w:p>
    <w:p w:rsidR="002B1DB7" w:rsidRPr="006802CA" w:rsidRDefault="002B1DB7" w:rsidP="006802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муниципальных нормативных правовых актов</w:t>
      </w:r>
    </w:p>
    <w:p w:rsidR="002B1DB7" w:rsidRPr="006802CA" w:rsidRDefault="002B1DB7" w:rsidP="006802C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4. Антикоррупционная экспертиза проектов нормативных правовых актов</w:t>
      </w:r>
      <w:r w:rsidR="003D3B01" w:rsidRPr="006802C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E160C" w:rsidRPr="006802CA">
        <w:rPr>
          <w:rFonts w:ascii="Times New Roman" w:hAnsi="Times New Roman" w:cs="Times New Roman"/>
          <w:sz w:val="28"/>
          <w:szCs w:val="28"/>
          <w:lang w:eastAsia="en-US"/>
        </w:rPr>
        <w:t>и нормативных</w:t>
      </w:r>
      <w:r w:rsidR="003D3B01" w:rsidRPr="006802CA">
        <w:rPr>
          <w:rFonts w:ascii="Times New Roman" w:hAnsi="Times New Roman" w:cs="Times New Roman"/>
          <w:sz w:val="28"/>
          <w:szCs w:val="28"/>
          <w:lang w:eastAsia="en-US"/>
        </w:rPr>
        <w:t xml:space="preserve"> правовых актов</w:t>
      </w:r>
      <w:r w:rsidRPr="006802CA">
        <w:rPr>
          <w:rFonts w:ascii="Times New Roman" w:hAnsi="Times New Roman" w:cs="Times New Roman"/>
          <w:sz w:val="28"/>
          <w:szCs w:val="28"/>
        </w:rPr>
        <w:t xml:space="preserve"> проводится при проведении правовой экспертизы согласно методике, утвержденной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6802CA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6802CA">
        <w:rPr>
          <w:rFonts w:ascii="Times New Roman" w:hAnsi="Times New Roman" w:cs="Times New Roman"/>
          <w:sz w:val="28"/>
          <w:szCs w:val="28"/>
        </w:rPr>
        <w:t>. № 96.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5. Антикоррупционная экспертиза проектов нормативных правовых актов</w:t>
      </w:r>
      <w:r w:rsidR="003D3B01" w:rsidRPr="006802C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E160C" w:rsidRPr="006802CA">
        <w:rPr>
          <w:rFonts w:ascii="Times New Roman" w:hAnsi="Times New Roman" w:cs="Times New Roman"/>
          <w:sz w:val="28"/>
          <w:szCs w:val="28"/>
          <w:lang w:eastAsia="en-US"/>
        </w:rPr>
        <w:t>и нормативных</w:t>
      </w:r>
      <w:r w:rsidR="003D3B01" w:rsidRPr="006802CA">
        <w:rPr>
          <w:rFonts w:ascii="Times New Roman" w:hAnsi="Times New Roman" w:cs="Times New Roman"/>
          <w:sz w:val="28"/>
          <w:szCs w:val="28"/>
          <w:lang w:eastAsia="en-US"/>
        </w:rPr>
        <w:t xml:space="preserve"> правовых актов</w:t>
      </w:r>
      <w:r w:rsidRPr="006802CA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D50F58" w:rsidRPr="006802CA">
        <w:rPr>
          <w:rFonts w:ascii="Times New Roman" w:hAnsi="Times New Roman" w:cs="Times New Roman"/>
          <w:sz w:val="28"/>
          <w:szCs w:val="28"/>
        </w:rPr>
        <w:t>специалистами</w:t>
      </w:r>
      <w:r w:rsidRPr="006802C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50F58" w:rsidRPr="006802CA">
        <w:rPr>
          <w:rFonts w:ascii="Times New Roman" w:hAnsi="Times New Roman" w:cs="Times New Roman"/>
          <w:sz w:val="28"/>
          <w:szCs w:val="28"/>
        </w:rPr>
        <w:t>Хорошинского сельсовета Карасукского</w:t>
      </w:r>
      <w:r w:rsidRPr="006802C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6. Антикоррупционная экспертиза нормативного правового акта и проекта нормативного правового акта проводится в течение 10 рабочих дней со дня его получения.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7. Выявленные в нормативном правовом акте и проекте нормативного правового акта коррупциогенные факторы отражаются в заключении, составляемом при проведении антикоррупционной экспертизы.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8. В заключении отражаются следующие сведения:</w:t>
      </w:r>
    </w:p>
    <w:p w:rsidR="002B1DB7" w:rsidRPr="006802CA" w:rsidRDefault="002B1DB7" w:rsidP="006802CA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основание для проведения антикоррупционной экспертизы;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eastAsia="Symbol" w:hAnsi="Times New Roman" w:cs="Times New Roman"/>
          <w:sz w:val="28"/>
          <w:szCs w:val="28"/>
        </w:rPr>
        <w:t xml:space="preserve"> </w:t>
      </w:r>
      <w:r w:rsidRPr="006802CA">
        <w:rPr>
          <w:rFonts w:ascii="Times New Roman" w:hAnsi="Times New Roman" w:cs="Times New Roman"/>
          <w:sz w:val="28"/>
          <w:szCs w:val="28"/>
        </w:rPr>
        <w:t>дата и регистрационный номер заключения;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реквизиты нормативного правового акта или проекта нормативного правового акта (наименование вида документа, дата, регистрационный номер и заголовок);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перечень выявленных коррупциогенные факторов;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предложения по устранению коррупциогенных факторов.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9</w:t>
      </w:r>
      <w:r w:rsidRPr="006802C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802CA">
        <w:rPr>
          <w:rFonts w:ascii="Times New Roman" w:hAnsi="Times New Roman" w:cs="Times New Roman"/>
          <w:sz w:val="28"/>
          <w:szCs w:val="28"/>
        </w:rPr>
        <w:t xml:space="preserve">Заключение подписывается </w:t>
      </w:r>
      <w:r w:rsidR="00D50F58" w:rsidRPr="006802CA">
        <w:rPr>
          <w:rFonts w:ascii="Times New Roman" w:hAnsi="Times New Roman" w:cs="Times New Roman"/>
          <w:sz w:val="28"/>
          <w:szCs w:val="28"/>
        </w:rPr>
        <w:t>Главой Хорошинского сельсовета</w:t>
      </w:r>
      <w:r w:rsidRPr="006802CA">
        <w:rPr>
          <w:rFonts w:ascii="Times New Roman" w:hAnsi="Times New Roman" w:cs="Times New Roman"/>
          <w:sz w:val="28"/>
          <w:szCs w:val="28"/>
        </w:rPr>
        <w:t xml:space="preserve"> и специалистом </w:t>
      </w:r>
      <w:r w:rsidR="00D50F58" w:rsidRPr="006802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17087" w:rsidRPr="006802CA">
        <w:rPr>
          <w:rFonts w:ascii="Times New Roman" w:hAnsi="Times New Roman" w:cs="Times New Roman"/>
          <w:sz w:val="28"/>
          <w:szCs w:val="28"/>
        </w:rPr>
        <w:t>Хорошинского сельсовета</w:t>
      </w:r>
      <w:r w:rsidRPr="006802CA">
        <w:rPr>
          <w:rFonts w:ascii="Times New Roman" w:hAnsi="Times New Roman" w:cs="Times New Roman"/>
          <w:sz w:val="28"/>
          <w:szCs w:val="28"/>
        </w:rPr>
        <w:t>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10. Заключение подлежит рассмотрению должностным лицом, подготовившим нормативный правовой акт или проект нормативного правового акта.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11. Проекты нормативных правовых актов, содержащие коррупциогенные факторы, подлежат доработке и повторной антикоррупционной экспертизе.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12. Повторная антикоррупционная экспертиза нормативных правовых актов и </w:t>
      </w:r>
      <w:r w:rsidR="001E160C" w:rsidRPr="006802CA">
        <w:rPr>
          <w:rFonts w:ascii="Times New Roman" w:hAnsi="Times New Roman" w:cs="Times New Roman"/>
          <w:sz w:val="28"/>
          <w:szCs w:val="28"/>
        </w:rPr>
        <w:t>проектов нормативных</w:t>
      </w:r>
      <w:r w:rsidRPr="006802CA">
        <w:rPr>
          <w:rFonts w:ascii="Times New Roman" w:hAnsi="Times New Roman" w:cs="Times New Roman"/>
          <w:sz w:val="28"/>
          <w:szCs w:val="28"/>
        </w:rPr>
        <w:t xml:space="preserve"> правовых актов проводится в порядке, установленном настоящим Положением.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lastRenderedPageBreak/>
        <w:t>13. При отсутствии замечаний по проекту нормативного правового акта начальник юридического отдела и специалист юридического отдела визируют проект.</w:t>
      </w:r>
    </w:p>
    <w:p w:rsidR="002B1DB7" w:rsidRPr="006802CA" w:rsidRDefault="002B1DB7" w:rsidP="006802CA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14. Проекты нормативных правовых актов, не прошедшие антикоррупционную экспертизу в соответствии с настоящим Положением, не передаются на подпись Председателю Совета депутатов </w:t>
      </w:r>
      <w:r w:rsidR="00317087" w:rsidRPr="006802CA">
        <w:rPr>
          <w:rFonts w:ascii="Times New Roman" w:hAnsi="Times New Roman" w:cs="Times New Roman"/>
          <w:sz w:val="28"/>
          <w:szCs w:val="28"/>
        </w:rPr>
        <w:t xml:space="preserve">Хорошинского сельсовета </w:t>
      </w:r>
      <w:r w:rsidRPr="006802C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области, не выносятся на рассмотрение Совета депутатов.</w:t>
      </w:r>
    </w:p>
    <w:p w:rsidR="002B1DB7" w:rsidRPr="006802CA" w:rsidRDefault="002B1DB7" w:rsidP="006802CA">
      <w:pPr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15. В целях обеспечения возможности проведения независимой экспертизы на коррупциогенность принятых нормативных правовых актов, они размещаются на официальном сайте администрации </w:t>
      </w:r>
      <w:r w:rsidR="00317087" w:rsidRPr="006802CA">
        <w:rPr>
          <w:rFonts w:ascii="Times New Roman" w:hAnsi="Times New Roman" w:cs="Times New Roman"/>
          <w:sz w:val="28"/>
          <w:szCs w:val="28"/>
        </w:rPr>
        <w:t xml:space="preserve">Хорошинского сельсовета </w:t>
      </w:r>
      <w:r w:rsidRPr="006802C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с указанием срока их размещения и адресом для направления заключений. При этом указывается дата начала и окончания приема заключений по результатам независимой антикоррупционной экспертизы.</w:t>
      </w:r>
    </w:p>
    <w:p w:rsidR="002B1DB7" w:rsidRPr="006802CA" w:rsidRDefault="002B1DB7" w:rsidP="006802CA">
      <w:pPr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31A5" w:rsidRDefault="006531A5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B1DB7" w:rsidRPr="006802CA" w:rsidRDefault="002B1DB7" w:rsidP="006531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802C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УТВЕРЖДЕНА</w:t>
      </w:r>
    </w:p>
    <w:p w:rsidR="002B1DB7" w:rsidRPr="006802CA" w:rsidRDefault="002B1DB7" w:rsidP="006531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Решением </w:t>
      </w:r>
      <w:r w:rsidR="001E160C">
        <w:rPr>
          <w:rFonts w:ascii="Times New Roman" w:hAnsi="Times New Roman" w:cs="Times New Roman"/>
          <w:sz w:val="28"/>
          <w:szCs w:val="28"/>
        </w:rPr>
        <w:t>7</w:t>
      </w:r>
      <w:r w:rsidRPr="006802CA">
        <w:rPr>
          <w:rFonts w:ascii="Times New Roman" w:hAnsi="Times New Roman" w:cs="Times New Roman"/>
          <w:sz w:val="28"/>
          <w:szCs w:val="28"/>
        </w:rPr>
        <w:t xml:space="preserve">-й </w:t>
      </w:r>
      <w:r w:rsidR="001E160C" w:rsidRPr="006802CA">
        <w:rPr>
          <w:rFonts w:ascii="Times New Roman" w:hAnsi="Times New Roman" w:cs="Times New Roman"/>
          <w:sz w:val="28"/>
          <w:szCs w:val="28"/>
        </w:rPr>
        <w:t>сессии Совета</w:t>
      </w:r>
      <w:r w:rsidRPr="006802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17087" w:rsidRPr="006802CA" w:rsidRDefault="002B1DB7" w:rsidP="006531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депутатов </w:t>
      </w:r>
      <w:r w:rsidR="00317087" w:rsidRPr="006802CA">
        <w:rPr>
          <w:rFonts w:ascii="Times New Roman" w:hAnsi="Times New Roman" w:cs="Times New Roman"/>
          <w:sz w:val="28"/>
          <w:szCs w:val="28"/>
        </w:rPr>
        <w:t>Хорошинского сельсовета</w:t>
      </w:r>
    </w:p>
    <w:p w:rsidR="002B1DB7" w:rsidRPr="006802CA" w:rsidRDefault="002B1DB7" w:rsidP="006531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2B1DB7" w:rsidRPr="006802CA" w:rsidRDefault="002B1DB7" w:rsidP="006531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Новосибирской области </w:t>
      </w:r>
    </w:p>
    <w:p w:rsidR="002B1DB7" w:rsidRPr="006802CA" w:rsidRDefault="002B1DB7" w:rsidP="006531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1E160C">
        <w:rPr>
          <w:rFonts w:ascii="Times New Roman" w:hAnsi="Times New Roman" w:cs="Times New Roman"/>
          <w:sz w:val="28"/>
          <w:szCs w:val="28"/>
        </w:rPr>
        <w:t>16</w:t>
      </w:r>
      <w:r w:rsidR="001E160C" w:rsidRPr="006802CA">
        <w:rPr>
          <w:rFonts w:ascii="Times New Roman" w:hAnsi="Times New Roman" w:cs="Times New Roman"/>
          <w:sz w:val="28"/>
          <w:szCs w:val="28"/>
        </w:rPr>
        <w:t>.0</w:t>
      </w:r>
      <w:r w:rsidR="001E160C">
        <w:rPr>
          <w:rFonts w:ascii="Times New Roman" w:hAnsi="Times New Roman" w:cs="Times New Roman"/>
          <w:sz w:val="28"/>
          <w:szCs w:val="28"/>
        </w:rPr>
        <w:t>6</w:t>
      </w:r>
      <w:r w:rsidR="001E160C" w:rsidRPr="006802CA">
        <w:rPr>
          <w:rFonts w:ascii="Times New Roman" w:hAnsi="Times New Roman" w:cs="Times New Roman"/>
          <w:sz w:val="28"/>
          <w:szCs w:val="28"/>
        </w:rPr>
        <w:t>.2021 №</w:t>
      </w:r>
      <w:r w:rsidRPr="006802CA">
        <w:rPr>
          <w:rFonts w:ascii="Times New Roman" w:hAnsi="Times New Roman" w:cs="Times New Roman"/>
          <w:sz w:val="28"/>
          <w:szCs w:val="28"/>
        </w:rPr>
        <w:t xml:space="preserve"> </w:t>
      </w:r>
      <w:r w:rsidR="001E160C">
        <w:rPr>
          <w:rFonts w:ascii="Times New Roman" w:hAnsi="Times New Roman" w:cs="Times New Roman"/>
          <w:sz w:val="28"/>
          <w:szCs w:val="28"/>
        </w:rPr>
        <w:t>38</w:t>
      </w:r>
    </w:p>
    <w:p w:rsidR="002B1DB7" w:rsidRPr="006802CA" w:rsidRDefault="002B1DB7" w:rsidP="006531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2B1DB7" w:rsidRPr="006802CA" w:rsidRDefault="002B1DB7" w:rsidP="006802C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2CA">
        <w:rPr>
          <w:rFonts w:ascii="Times New Roman" w:hAnsi="Times New Roman" w:cs="Times New Roman"/>
          <w:b/>
          <w:sz w:val="28"/>
          <w:szCs w:val="28"/>
        </w:rPr>
        <w:t>ФОРМА ЗАКЛЮЧЕНИЯ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по результатам антикоррупционной экспертизы проекта нормативного правового акта –  ______________________________ (указать полные реквизиты акта: наименование вида документа, даты, регистрационного номера и заголовка)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Дата экспертизы:</w:t>
      </w:r>
      <w:r w:rsidRPr="006802CA">
        <w:rPr>
          <w:rFonts w:ascii="Times New Roman" w:hAnsi="Times New Roman" w:cs="Times New Roman"/>
          <w:sz w:val="28"/>
          <w:szCs w:val="28"/>
        </w:rPr>
        <w:tab/>
        <w:t>«___»__________20___ г.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Номер экспертизы:</w:t>
      </w:r>
      <w:r w:rsidRPr="006802CA">
        <w:rPr>
          <w:rFonts w:ascii="Times New Roman" w:hAnsi="Times New Roman" w:cs="Times New Roman"/>
          <w:sz w:val="28"/>
          <w:szCs w:val="28"/>
        </w:rPr>
        <w:tab/>
        <w:t xml:space="preserve">___ </w:t>
      </w:r>
      <w:r w:rsidRPr="006802CA">
        <w:rPr>
          <w:rFonts w:ascii="Times New Roman" w:hAnsi="Times New Roman" w:cs="Times New Roman"/>
          <w:sz w:val="28"/>
          <w:szCs w:val="28"/>
        </w:rPr>
        <w:footnoteReference w:id="1"/>
      </w:r>
      <w:r w:rsidRPr="006802CA">
        <w:rPr>
          <w:rFonts w:ascii="Times New Roman" w:hAnsi="Times New Roman" w:cs="Times New Roman"/>
          <w:sz w:val="28"/>
          <w:szCs w:val="28"/>
        </w:rPr>
        <w:t>[1]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 Результат экспертизы:</w:t>
      </w:r>
      <w:r w:rsidRPr="006802CA">
        <w:rPr>
          <w:rFonts w:ascii="Times New Roman" w:hAnsi="Times New Roman" w:cs="Times New Roman"/>
          <w:sz w:val="28"/>
          <w:szCs w:val="28"/>
        </w:rPr>
        <w:tab/>
        <w:t>Коррупциогенные факторы не выявлены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 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1. Общие положения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Настоящее заключение дано на проект ____________________________(полные реквизиты НПА).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Проект нормативного правового акта разработан ____________________     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(наименование структурного подразделения /должностного лица).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6802CA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6802CA">
        <w:rPr>
          <w:rFonts w:ascii="Times New Roman" w:hAnsi="Times New Roman" w:cs="Times New Roman"/>
          <w:sz w:val="28"/>
          <w:szCs w:val="28"/>
        </w:rPr>
        <w:t xml:space="preserve">. № 96, Порядком проведения антикоррупционной экспертизы нормативных правовых актов и проектов нормативных правовых актов в администрации </w:t>
      </w:r>
      <w:r w:rsidR="00317087" w:rsidRPr="006802CA">
        <w:rPr>
          <w:rFonts w:ascii="Times New Roman" w:hAnsi="Times New Roman" w:cs="Times New Roman"/>
          <w:sz w:val="28"/>
          <w:szCs w:val="28"/>
        </w:rPr>
        <w:t xml:space="preserve">Хорошинского сельсовета </w:t>
      </w:r>
      <w:r w:rsidRPr="006802C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области,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lastRenderedPageBreak/>
        <w:t xml:space="preserve">              2.Выявленные в положениях проекта муниципального нормативного 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                 правового акта коррупциогенные факторы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нормативного правового акта, не выявлено.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               3. Выводы по результатам антикоррупционной экспертизы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Представленный проект нормативного правового акта признаётся прошедшим антикоррупционную экспертизу.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 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(подпись специалиста)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>____________________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(подпись руководителя структурного </w:t>
      </w:r>
    </w:p>
    <w:p w:rsidR="002B1DB7" w:rsidRPr="006802CA" w:rsidRDefault="002B1DB7" w:rsidP="006802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2CA">
        <w:rPr>
          <w:rFonts w:ascii="Times New Roman" w:hAnsi="Times New Roman" w:cs="Times New Roman"/>
          <w:sz w:val="28"/>
          <w:szCs w:val="28"/>
        </w:rPr>
        <w:t xml:space="preserve">подразделения) </w:t>
      </w:r>
    </w:p>
    <w:p w:rsidR="003D3B01" w:rsidRDefault="003D3B01" w:rsidP="002B1DB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D3B01" w:rsidRDefault="003D3B01" w:rsidP="002B1DB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A3837" w:rsidRPr="003D3B01" w:rsidRDefault="003A3837">
      <w:pPr>
        <w:rPr>
          <w:rFonts w:ascii="Times New Roman" w:hAnsi="Times New Roman" w:cs="Times New Roman"/>
        </w:rPr>
      </w:pPr>
    </w:p>
    <w:sectPr w:rsidR="003A3837" w:rsidRPr="003D3B01" w:rsidSect="00F44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26E" w:rsidRDefault="007C126E" w:rsidP="002B1DB7">
      <w:pPr>
        <w:spacing w:after="0" w:line="240" w:lineRule="auto"/>
      </w:pPr>
      <w:r>
        <w:separator/>
      </w:r>
    </w:p>
  </w:endnote>
  <w:endnote w:type="continuationSeparator" w:id="0">
    <w:p w:rsidR="007C126E" w:rsidRDefault="007C126E" w:rsidP="002B1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26E" w:rsidRDefault="007C126E" w:rsidP="002B1DB7">
      <w:pPr>
        <w:spacing w:after="0" w:line="240" w:lineRule="auto"/>
      </w:pPr>
      <w:r>
        <w:separator/>
      </w:r>
    </w:p>
  </w:footnote>
  <w:footnote w:type="continuationSeparator" w:id="0">
    <w:p w:rsidR="007C126E" w:rsidRDefault="007C126E" w:rsidP="002B1DB7">
      <w:pPr>
        <w:spacing w:after="0" w:line="240" w:lineRule="auto"/>
      </w:pPr>
      <w:r>
        <w:continuationSeparator/>
      </w:r>
    </w:p>
  </w:footnote>
  <w:footnote w:id="1">
    <w:p w:rsidR="002B1DB7" w:rsidRDefault="002B1DB7" w:rsidP="002B1DB7">
      <w:pPr>
        <w:pStyle w:val="a4"/>
        <w:jc w:val="both"/>
        <w:rPr>
          <w:rFonts w:ascii="Arial" w:hAnsi="Arial" w:cs="Arial"/>
          <w:color w:val="2D527C"/>
          <w:sz w:val="18"/>
          <w:szCs w:val="18"/>
        </w:rPr>
      </w:pPr>
      <w:r>
        <w:rPr>
          <w:rStyle w:val="a3"/>
          <w:rFonts w:ascii="Arial" w:hAnsi="Arial" w:cs="Arial"/>
          <w:color w:val="0006B9"/>
          <w:sz w:val="18"/>
          <w:szCs w:val="18"/>
        </w:rPr>
        <w:footnoteRef/>
      </w:r>
      <w:r>
        <w:rPr>
          <w:rStyle w:val="a3"/>
          <w:rFonts w:ascii="Arial" w:hAnsi="Arial" w:cs="Arial"/>
          <w:color w:val="0006B9"/>
          <w:sz w:val="18"/>
          <w:szCs w:val="18"/>
        </w:rPr>
        <w:t>[1]</w:t>
      </w:r>
      <w:r>
        <w:rPr>
          <w:rFonts w:ascii="Arial" w:hAnsi="Arial" w:cs="Arial"/>
          <w:color w:val="2D527C"/>
          <w:sz w:val="18"/>
          <w:szCs w:val="18"/>
        </w:rPr>
        <w:t xml:space="preserve"> можно делать сплошную нумерацию, например, 1,2,3…</w:t>
      </w:r>
      <w:r>
        <w:rPr>
          <w:rFonts w:ascii="Arial" w:hAnsi="Arial" w:cs="Arial"/>
          <w:color w:val="2D527C"/>
          <w:sz w:val="18"/>
          <w:szCs w:val="18"/>
          <w:lang w:val="en-US"/>
        </w:rPr>
        <w:t>n</w:t>
      </w:r>
      <w:r>
        <w:rPr>
          <w:rFonts w:ascii="Arial" w:hAnsi="Arial" w:cs="Arial"/>
          <w:color w:val="2D527C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C6B63"/>
    <w:multiLevelType w:val="hybridMultilevel"/>
    <w:tmpl w:val="4678EFE8"/>
    <w:lvl w:ilvl="0" w:tplc="DC16E044">
      <w:start w:val="1"/>
      <w:numFmt w:val="upperRoman"/>
      <w:lvlText w:val="%1."/>
      <w:lvlJc w:val="left"/>
      <w:pPr>
        <w:ind w:left="40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25" w:hanging="360"/>
      </w:pPr>
    </w:lvl>
    <w:lvl w:ilvl="2" w:tplc="0419001B" w:tentative="1">
      <w:start w:val="1"/>
      <w:numFmt w:val="lowerRoman"/>
      <w:lvlText w:val="%3."/>
      <w:lvlJc w:val="right"/>
      <w:pPr>
        <w:ind w:left="5145" w:hanging="180"/>
      </w:pPr>
    </w:lvl>
    <w:lvl w:ilvl="3" w:tplc="0419000F" w:tentative="1">
      <w:start w:val="1"/>
      <w:numFmt w:val="decimal"/>
      <w:lvlText w:val="%4."/>
      <w:lvlJc w:val="left"/>
      <w:pPr>
        <w:ind w:left="5865" w:hanging="360"/>
      </w:pPr>
    </w:lvl>
    <w:lvl w:ilvl="4" w:tplc="04190019" w:tentative="1">
      <w:start w:val="1"/>
      <w:numFmt w:val="lowerLetter"/>
      <w:lvlText w:val="%5."/>
      <w:lvlJc w:val="left"/>
      <w:pPr>
        <w:ind w:left="6585" w:hanging="360"/>
      </w:pPr>
    </w:lvl>
    <w:lvl w:ilvl="5" w:tplc="0419001B" w:tentative="1">
      <w:start w:val="1"/>
      <w:numFmt w:val="lowerRoman"/>
      <w:lvlText w:val="%6."/>
      <w:lvlJc w:val="right"/>
      <w:pPr>
        <w:ind w:left="7305" w:hanging="180"/>
      </w:pPr>
    </w:lvl>
    <w:lvl w:ilvl="6" w:tplc="0419000F" w:tentative="1">
      <w:start w:val="1"/>
      <w:numFmt w:val="decimal"/>
      <w:lvlText w:val="%7."/>
      <w:lvlJc w:val="left"/>
      <w:pPr>
        <w:ind w:left="8025" w:hanging="360"/>
      </w:pPr>
    </w:lvl>
    <w:lvl w:ilvl="7" w:tplc="04190019" w:tentative="1">
      <w:start w:val="1"/>
      <w:numFmt w:val="lowerLetter"/>
      <w:lvlText w:val="%8."/>
      <w:lvlJc w:val="left"/>
      <w:pPr>
        <w:ind w:left="8745" w:hanging="360"/>
      </w:pPr>
    </w:lvl>
    <w:lvl w:ilvl="8" w:tplc="0419001B" w:tentative="1">
      <w:start w:val="1"/>
      <w:numFmt w:val="lowerRoman"/>
      <w:lvlText w:val="%9."/>
      <w:lvlJc w:val="right"/>
      <w:pPr>
        <w:ind w:left="9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1DB7"/>
    <w:rsid w:val="001C49D5"/>
    <w:rsid w:val="001E160C"/>
    <w:rsid w:val="002B1DB7"/>
    <w:rsid w:val="003066CD"/>
    <w:rsid w:val="00317087"/>
    <w:rsid w:val="003A3837"/>
    <w:rsid w:val="003D3B01"/>
    <w:rsid w:val="004A4EBE"/>
    <w:rsid w:val="005D1537"/>
    <w:rsid w:val="00616240"/>
    <w:rsid w:val="006531A5"/>
    <w:rsid w:val="006802CA"/>
    <w:rsid w:val="007C126E"/>
    <w:rsid w:val="00A45DF9"/>
    <w:rsid w:val="00CB2FBB"/>
    <w:rsid w:val="00CF0353"/>
    <w:rsid w:val="00D50F58"/>
    <w:rsid w:val="00F44185"/>
    <w:rsid w:val="00FC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F2CECB"/>
  <w15:docId w15:val="{AAD63050-1C03-405C-95F0-461819E2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rsid w:val="002B1DB7"/>
  </w:style>
  <w:style w:type="paragraph" w:styleId="a4">
    <w:name w:val="footnote text"/>
    <w:basedOn w:val="a"/>
    <w:link w:val="a5"/>
    <w:rsid w:val="002B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сноски Знак"/>
    <w:basedOn w:val="a0"/>
    <w:link w:val="a4"/>
    <w:rsid w:val="002B1DB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B1D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31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7087"/>
  </w:style>
  <w:style w:type="paragraph" w:styleId="a8">
    <w:name w:val="footer"/>
    <w:basedOn w:val="a"/>
    <w:link w:val="a9"/>
    <w:uiPriority w:val="99"/>
    <w:unhideWhenUsed/>
    <w:rsid w:val="0031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7087"/>
  </w:style>
  <w:style w:type="paragraph" w:styleId="aa">
    <w:name w:val="Balloon Text"/>
    <w:basedOn w:val="a"/>
    <w:link w:val="ab"/>
    <w:uiPriority w:val="99"/>
    <w:semiHidden/>
    <w:unhideWhenUsed/>
    <w:rsid w:val="001E1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E1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1C238F0E71DB6FA3DB33F94217164892DBA30BC7CBE5D21C6D0EEF43E9083A271F75B26AE1488Df67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dc:description/>
  <cp:lastModifiedBy>юзер</cp:lastModifiedBy>
  <cp:revision>12</cp:revision>
  <cp:lastPrinted>2021-06-16T04:22:00Z</cp:lastPrinted>
  <dcterms:created xsi:type="dcterms:W3CDTF">2019-08-29T08:46:00Z</dcterms:created>
  <dcterms:modified xsi:type="dcterms:W3CDTF">2021-06-18T02:52:00Z</dcterms:modified>
</cp:coreProperties>
</file>